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Pr="002767B9" w:rsidRDefault="002767B9" w:rsidP="00F60BCD">
      <w:pPr>
        <w:widowControl w:val="0"/>
      </w:pPr>
      <w:r w:rsidRPr="002767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7.6pt;height:59.55pt;z-index:-251658752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o:lock v:ext="edit" aspectratio="f"/>
            <w10:wrap anchory="page"/>
          </v:shape>
        </w:pict>
      </w:r>
    </w:p>
    <w:p w:rsidR="00376853" w:rsidRPr="002767B9" w:rsidRDefault="00376853" w:rsidP="00F60BCD">
      <w:pPr>
        <w:widowControl w:val="0"/>
      </w:pPr>
    </w:p>
    <w:p w:rsidR="00096744" w:rsidRPr="002767B9" w:rsidRDefault="00096744" w:rsidP="002767B9">
      <w:pPr>
        <w:widowControl w:val="0"/>
        <w:spacing w:line="360" w:lineRule="auto"/>
        <w:jc w:val="center"/>
        <w:rPr>
          <w:spacing w:val="80"/>
        </w:rPr>
      </w:pPr>
    </w:p>
    <w:p w:rsidR="00376853" w:rsidRPr="002767B9" w:rsidRDefault="00944D9F" w:rsidP="00F60BCD">
      <w:pPr>
        <w:widowControl w:val="0"/>
        <w:jc w:val="center"/>
        <w:rPr>
          <w:spacing w:val="80"/>
        </w:rPr>
      </w:pPr>
      <w:r w:rsidRPr="002767B9">
        <w:rPr>
          <w:spacing w:val="80"/>
        </w:rPr>
        <w:t>ПРИМОРСКИЙ КРАЙ</w:t>
      </w:r>
    </w:p>
    <w:p w:rsidR="00D32CC5" w:rsidRPr="002767B9" w:rsidRDefault="00D32CC5" w:rsidP="002767B9">
      <w:pPr>
        <w:widowControl w:val="0"/>
        <w:spacing w:line="276" w:lineRule="auto"/>
        <w:jc w:val="center"/>
        <w:rPr>
          <w:spacing w:val="80"/>
        </w:rPr>
      </w:pPr>
    </w:p>
    <w:p w:rsidR="00376853" w:rsidRPr="002767B9" w:rsidRDefault="00944D9F" w:rsidP="00F60BCD">
      <w:pPr>
        <w:widowControl w:val="0"/>
        <w:jc w:val="center"/>
        <w:rPr>
          <w:b/>
          <w:spacing w:val="60"/>
        </w:rPr>
      </w:pPr>
      <w:r w:rsidRPr="002767B9">
        <w:rPr>
          <w:b/>
          <w:spacing w:val="60"/>
        </w:rPr>
        <w:t xml:space="preserve">ДУМА АРТЕМОВСКОГО ГОРОДСКОГО ОКРУГА </w:t>
      </w:r>
    </w:p>
    <w:p w:rsidR="00376853" w:rsidRPr="002767B9" w:rsidRDefault="00376853" w:rsidP="002767B9">
      <w:pPr>
        <w:widowControl w:val="0"/>
        <w:spacing w:line="276" w:lineRule="auto"/>
        <w:jc w:val="center"/>
      </w:pPr>
    </w:p>
    <w:p w:rsidR="00376853" w:rsidRPr="002767B9" w:rsidRDefault="00944D9F" w:rsidP="00F60BCD">
      <w:pPr>
        <w:widowControl w:val="0"/>
        <w:jc w:val="center"/>
        <w:rPr>
          <w:spacing w:val="20"/>
        </w:rPr>
      </w:pPr>
      <w:r w:rsidRPr="002767B9">
        <w:rPr>
          <w:spacing w:val="20"/>
        </w:rPr>
        <w:t>РЕШЕНИЕ</w:t>
      </w:r>
    </w:p>
    <w:p w:rsidR="00376853" w:rsidRPr="002767B9" w:rsidRDefault="00376853" w:rsidP="00F60BCD">
      <w:pPr>
        <w:widowControl w:val="0"/>
        <w:jc w:val="center"/>
      </w:pPr>
    </w:p>
    <w:p w:rsidR="00376853" w:rsidRPr="002767B9" w:rsidRDefault="00944D9F" w:rsidP="00F60BCD">
      <w:pPr>
        <w:widowControl w:val="0"/>
        <w:jc w:val="both"/>
      </w:pPr>
      <w:r w:rsidRPr="002767B9">
        <w:t xml:space="preserve">… … …                                                                                                             </w:t>
      </w:r>
      <w:r w:rsidR="0049598A" w:rsidRPr="002767B9">
        <w:t xml:space="preserve">  </w:t>
      </w:r>
      <w:r w:rsidRPr="002767B9">
        <w:t xml:space="preserve">           </w:t>
      </w:r>
      <w:r w:rsidR="00D32CC5" w:rsidRPr="002767B9">
        <w:t xml:space="preserve">     </w:t>
      </w:r>
      <w:r w:rsidRPr="002767B9">
        <w:t xml:space="preserve">     № …</w:t>
      </w:r>
    </w:p>
    <w:p w:rsidR="00376853" w:rsidRPr="002767B9" w:rsidRDefault="00376853" w:rsidP="00F60BCD">
      <w:pPr>
        <w:widowControl w:val="0"/>
        <w:jc w:val="both"/>
      </w:pPr>
    </w:p>
    <w:p w:rsidR="002767B9" w:rsidRPr="002767B9" w:rsidRDefault="002767B9" w:rsidP="00F60BCD">
      <w:pPr>
        <w:widowControl w:val="0"/>
        <w:jc w:val="both"/>
      </w:pPr>
    </w:p>
    <w:p w:rsidR="00D32CC5" w:rsidRPr="002767B9" w:rsidRDefault="00D32CC5" w:rsidP="00F60BCD">
      <w:pPr>
        <w:widowControl w:val="0"/>
        <w:jc w:val="both"/>
      </w:pPr>
    </w:p>
    <w:p w:rsidR="0035033E" w:rsidRPr="002767B9" w:rsidRDefault="00944D9F" w:rsidP="00F60BCD">
      <w:pPr>
        <w:widowControl w:val="0"/>
        <w:jc w:val="both"/>
      </w:pPr>
      <w:r w:rsidRPr="002767B9">
        <w:t>О</w:t>
      </w:r>
      <w:r w:rsidR="004A2F88" w:rsidRPr="002767B9">
        <w:t xml:space="preserve"> внесении изменений в решение Думы </w:t>
      </w:r>
      <w:r w:rsidR="00F20F04" w:rsidRPr="002767B9">
        <w:t>Артемовского</w:t>
      </w:r>
      <w:r w:rsidR="00B738B6" w:rsidRPr="002767B9">
        <w:t xml:space="preserve"> </w:t>
      </w:r>
      <w:r w:rsidR="00F20F04" w:rsidRPr="002767B9">
        <w:t>городского</w:t>
      </w:r>
      <w:r w:rsidR="00B738B6" w:rsidRPr="002767B9">
        <w:t xml:space="preserve"> о</w:t>
      </w:r>
      <w:r w:rsidR="00F20F04" w:rsidRPr="002767B9">
        <w:t>круга</w:t>
      </w:r>
      <w:r w:rsidR="003D427B" w:rsidRPr="002767B9">
        <w:t xml:space="preserve"> </w:t>
      </w:r>
      <w:r w:rsidR="004A2F88" w:rsidRPr="002767B9">
        <w:t xml:space="preserve">от </w:t>
      </w:r>
      <w:r w:rsidR="00732CFD" w:rsidRPr="002767B9">
        <w:t xml:space="preserve">25.06.2020 </w:t>
      </w:r>
      <w:r w:rsidR="00732CFD" w:rsidRPr="002767B9">
        <w:br/>
        <w:t>№ 451 «О П</w:t>
      </w:r>
      <w:r w:rsidR="003D427B" w:rsidRPr="002767B9">
        <w:t xml:space="preserve">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</w:t>
      </w:r>
      <w:r w:rsidR="008A109D" w:rsidRPr="002767B9">
        <w:t>29.01.2026</w:t>
      </w:r>
      <w:r w:rsidR="003D427B" w:rsidRPr="002767B9">
        <w:t xml:space="preserve"> № </w:t>
      </w:r>
      <w:r w:rsidR="008A109D" w:rsidRPr="002767B9">
        <w:t>652</w:t>
      </w:r>
      <w:r w:rsidR="003D427B" w:rsidRPr="002767B9">
        <w:t>)</w:t>
      </w:r>
    </w:p>
    <w:p w:rsidR="00376853" w:rsidRPr="002767B9" w:rsidRDefault="00376853" w:rsidP="00F60BCD">
      <w:pPr>
        <w:widowControl w:val="0"/>
        <w:ind w:firstLine="708"/>
        <w:jc w:val="both"/>
      </w:pPr>
    </w:p>
    <w:p w:rsidR="002767B9" w:rsidRPr="002767B9" w:rsidRDefault="002767B9" w:rsidP="00F60BCD">
      <w:pPr>
        <w:widowControl w:val="0"/>
        <w:ind w:firstLine="708"/>
        <w:jc w:val="both"/>
      </w:pPr>
    </w:p>
    <w:p w:rsidR="00D32CC5" w:rsidRPr="002767B9" w:rsidRDefault="00D32CC5" w:rsidP="00F60BCD">
      <w:pPr>
        <w:widowControl w:val="0"/>
        <w:ind w:firstLine="708"/>
        <w:jc w:val="both"/>
      </w:pPr>
    </w:p>
    <w:p w:rsidR="00376853" w:rsidRPr="002767B9" w:rsidRDefault="004A2F88" w:rsidP="00F60BCD">
      <w:pPr>
        <w:widowControl w:val="0"/>
        <w:spacing w:line="360" w:lineRule="auto"/>
        <w:ind w:firstLine="708"/>
        <w:jc w:val="both"/>
      </w:pPr>
      <w:r w:rsidRPr="002767B9">
        <w:t>В соответствии с Федеральным законом от</w:t>
      </w:r>
      <w:r w:rsidR="008C49F9" w:rsidRPr="002767B9">
        <w:t xml:space="preserve"> </w:t>
      </w:r>
      <w:r w:rsidRPr="002767B9">
        <w:t xml:space="preserve">20.03.2025 № 33-ФЗ «Об общих принципах </w:t>
      </w:r>
      <w:r w:rsidR="008C49F9" w:rsidRPr="002767B9">
        <w:t>организации</w:t>
      </w:r>
      <w:r w:rsidRPr="002767B9">
        <w:t xml:space="preserve"> мес</w:t>
      </w:r>
      <w:r w:rsidR="008C49F9" w:rsidRPr="002767B9">
        <w:t>тного самоуправления в единой системе публичной власти</w:t>
      </w:r>
      <w:r w:rsidR="006E40CA" w:rsidRPr="002767B9">
        <w:t>», руководствуясь</w:t>
      </w:r>
      <w:r w:rsidR="00944D9F" w:rsidRPr="002767B9">
        <w:t xml:space="preserve"> Уставом Артемовского городского округа Приморского края, Дума</w:t>
      </w:r>
      <w:r w:rsidR="000C2A9D" w:rsidRPr="002767B9">
        <w:t xml:space="preserve"> Артемовского городского округа</w:t>
      </w:r>
    </w:p>
    <w:p w:rsidR="00376853" w:rsidRPr="002767B9" w:rsidRDefault="00376853" w:rsidP="002767B9">
      <w:pPr>
        <w:widowControl w:val="0"/>
        <w:spacing w:line="360" w:lineRule="auto"/>
        <w:jc w:val="both"/>
      </w:pPr>
    </w:p>
    <w:p w:rsidR="00376853" w:rsidRPr="002767B9" w:rsidRDefault="00944D9F" w:rsidP="002767B9">
      <w:pPr>
        <w:widowControl w:val="0"/>
        <w:jc w:val="both"/>
      </w:pPr>
      <w:r w:rsidRPr="002767B9">
        <w:t>РЕШИЛА:</w:t>
      </w:r>
    </w:p>
    <w:p w:rsidR="00376853" w:rsidRPr="002767B9" w:rsidRDefault="00376853" w:rsidP="002767B9">
      <w:pPr>
        <w:widowControl w:val="0"/>
        <w:spacing w:line="360" w:lineRule="auto"/>
        <w:jc w:val="both"/>
      </w:pPr>
    </w:p>
    <w:p w:rsidR="006E40CA" w:rsidRPr="002767B9" w:rsidRDefault="00944D9F" w:rsidP="00F60BCD">
      <w:pPr>
        <w:widowControl w:val="0"/>
        <w:spacing w:line="360" w:lineRule="auto"/>
        <w:ind w:firstLine="708"/>
        <w:jc w:val="both"/>
      </w:pPr>
      <w:r w:rsidRPr="002767B9">
        <w:t xml:space="preserve">1. </w:t>
      </w:r>
      <w:r w:rsidR="008C49F9" w:rsidRPr="002767B9">
        <w:t xml:space="preserve">Внести следующие изменения в решение Думы Артемовского городского </w:t>
      </w:r>
      <w:r w:rsidR="0049598A" w:rsidRPr="002767B9">
        <w:t xml:space="preserve">округа </w:t>
      </w:r>
      <w:r w:rsidR="002767B9">
        <w:br/>
      </w:r>
      <w:r w:rsidR="0049598A" w:rsidRPr="002767B9">
        <w:t>от</w:t>
      </w:r>
      <w:r w:rsidR="003D427B" w:rsidRPr="002767B9">
        <w:t xml:space="preserve"> </w:t>
      </w:r>
      <w:r w:rsidR="00732CFD" w:rsidRPr="002767B9">
        <w:t>25.06.2020 № 451 «О П</w:t>
      </w:r>
      <w:r w:rsidR="00212E68" w:rsidRPr="002767B9">
        <w:t xml:space="preserve">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</w:t>
      </w:r>
      <w:r w:rsidR="008A109D" w:rsidRPr="002767B9">
        <w:t xml:space="preserve">29.01.2026 </w:t>
      </w:r>
      <w:r w:rsidR="00212E68" w:rsidRPr="002767B9">
        <w:t xml:space="preserve">№ </w:t>
      </w:r>
      <w:r w:rsidR="008A109D" w:rsidRPr="002767B9">
        <w:t>652</w:t>
      </w:r>
      <w:r w:rsidR="00212E68" w:rsidRPr="002767B9">
        <w:t>)</w:t>
      </w:r>
      <w:r w:rsidR="00BA5490" w:rsidRPr="002767B9">
        <w:t>:</w:t>
      </w:r>
    </w:p>
    <w:p w:rsidR="00100092" w:rsidRPr="002767B9" w:rsidRDefault="006E40CA" w:rsidP="00F60BCD">
      <w:pPr>
        <w:widowControl w:val="0"/>
        <w:tabs>
          <w:tab w:val="left" w:pos="540"/>
        </w:tabs>
        <w:spacing w:line="360" w:lineRule="auto"/>
        <w:ind w:firstLine="709"/>
        <w:jc w:val="both"/>
      </w:pPr>
      <w:r w:rsidRPr="002767B9">
        <w:t>1.</w:t>
      </w:r>
      <w:r w:rsidR="00BA5490" w:rsidRPr="002767B9">
        <w:t>1</w:t>
      </w:r>
      <w:r w:rsidRPr="002767B9">
        <w:t xml:space="preserve">. </w:t>
      </w:r>
      <w:r w:rsidR="008A109D" w:rsidRPr="002767B9">
        <w:t>И</w:t>
      </w:r>
      <w:r w:rsidR="00100092" w:rsidRPr="002767B9">
        <w:t>зложить подпункт «б» пункта 3 приложения к решению в следующей редакции:</w:t>
      </w:r>
    </w:p>
    <w:p w:rsidR="00100092" w:rsidRPr="002767B9" w:rsidRDefault="00100092" w:rsidP="002767B9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 w:rsidRPr="002767B9">
        <w:t>«</w:t>
      </w:r>
      <w:r w:rsidR="002767B9">
        <w:t xml:space="preserve">б) </w:t>
      </w:r>
      <w:r w:rsidRPr="002767B9"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7" w:history="1">
        <w:r w:rsidRPr="002767B9">
          <w:rPr>
            <w:rStyle w:val="af1"/>
            <w:rFonts w:eastAsia="Arial"/>
            <w:color w:val="auto"/>
            <w:u w:val="none"/>
          </w:rPr>
          <w:t>законом</w:t>
        </w:r>
      </w:hyperlink>
      <w:r w:rsidRPr="002767B9">
        <w:t xml:space="preserve"> </w:t>
      </w:r>
      <w:r w:rsidR="002767B9">
        <w:br/>
        <w:t>от 25.12.</w:t>
      </w:r>
      <w:r w:rsidRPr="002767B9">
        <w:t xml:space="preserve">2008 № 273-ФЗ «О противодействии коррупции», и сведений о расходах, предусмотренных Федеральным </w:t>
      </w:r>
      <w:hyperlink r:id="rId8" w:history="1">
        <w:r w:rsidRPr="002767B9">
          <w:rPr>
            <w:rStyle w:val="af1"/>
            <w:rFonts w:eastAsia="Arial"/>
            <w:color w:val="auto"/>
            <w:u w:val="none"/>
          </w:rPr>
          <w:t>законом</w:t>
        </w:r>
      </w:hyperlink>
      <w:r w:rsidRPr="002767B9">
        <w:t xml:space="preserve"> от </w:t>
      </w:r>
      <w:r w:rsidR="002767B9">
        <w:t>03.12.</w:t>
      </w:r>
      <w:r w:rsidRPr="002767B9">
        <w:t>2012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</w:t>
      </w:r>
      <w:bookmarkStart w:id="0" w:name="_GoBack"/>
      <w:bookmarkEnd w:id="0"/>
      <w:r w:rsidRPr="002767B9">
        <w:t>новлен</w:t>
      </w:r>
      <w:r w:rsidRPr="002767B9">
        <w:lastRenderedPageBreak/>
        <w:t xml:space="preserve">ных федеральными </w:t>
      </w:r>
      <w:hyperlink r:id="rId9" w:history="1">
        <w:r w:rsidRPr="002767B9">
          <w:rPr>
            <w:rStyle w:val="af1"/>
            <w:rFonts w:eastAsia="Arial"/>
            <w:color w:val="auto"/>
            <w:u w:val="none"/>
          </w:rPr>
          <w:t>законами</w:t>
        </w:r>
      </w:hyperlink>
      <w:r w:rsidR="002767B9">
        <w:t>.</w:t>
      </w:r>
      <w:r w:rsidRPr="002767B9">
        <w:t>».</w:t>
      </w:r>
    </w:p>
    <w:p w:rsidR="00100092" w:rsidRPr="002767B9" w:rsidRDefault="00BA5490" w:rsidP="00100092">
      <w:pPr>
        <w:widowControl w:val="0"/>
        <w:tabs>
          <w:tab w:val="left" w:pos="540"/>
        </w:tabs>
        <w:spacing w:line="360" w:lineRule="auto"/>
        <w:ind w:firstLine="709"/>
        <w:jc w:val="both"/>
      </w:pPr>
      <w:r w:rsidRPr="002767B9">
        <w:t>1.2</w:t>
      </w:r>
      <w:r w:rsidR="006E40CA" w:rsidRPr="002767B9">
        <w:t xml:space="preserve">. </w:t>
      </w:r>
      <w:r w:rsidR="00100092" w:rsidRPr="002767B9">
        <w:t>Исключить из пункта 3 приложения к решению подпункт «в».</w:t>
      </w:r>
    </w:p>
    <w:p w:rsidR="007D7813" w:rsidRPr="002767B9" w:rsidRDefault="007D7813" w:rsidP="00F60BCD">
      <w:pPr>
        <w:widowControl w:val="0"/>
        <w:spacing w:line="360" w:lineRule="auto"/>
        <w:ind w:firstLine="709"/>
        <w:jc w:val="both"/>
      </w:pPr>
      <w:r w:rsidRPr="002767B9">
        <w:t>2. Настоящее решение вступает в силу со дня его опубликования в газете «Выбор».</w:t>
      </w:r>
    </w:p>
    <w:p w:rsidR="007D7813" w:rsidRPr="002767B9" w:rsidRDefault="007D7813" w:rsidP="00F60BCD">
      <w:pPr>
        <w:widowControl w:val="0"/>
      </w:pPr>
    </w:p>
    <w:p w:rsidR="00D32CC5" w:rsidRPr="002767B9" w:rsidRDefault="00D32CC5" w:rsidP="00F60BCD">
      <w:pPr>
        <w:widowControl w:val="0"/>
      </w:pPr>
    </w:p>
    <w:p w:rsidR="007D7813" w:rsidRPr="002767B9" w:rsidRDefault="007D7813" w:rsidP="00F60BCD">
      <w:pPr>
        <w:widowControl w:val="0"/>
        <w:tabs>
          <w:tab w:val="left" w:pos="540"/>
        </w:tabs>
        <w:rPr>
          <w:color w:val="000000"/>
        </w:rPr>
      </w:pPr>
    </w:p>
    <w:p w:rsidR="00376853" w:rsidRPr="002767B9" w:rsidRDefault="007D7813" w:rsidP="00F60BCD">
      <w:pPr>
        <w:widowControl w:val="0"/>
        <w:tabs>
          <w:tab w:val="left" w:pos="540"/>
        </w:tabs>
        <w:rPr>
          <w:color w:val="000000"/>
        </w:rPr>
      </w:pPr>
      <w:r w:rsidRPr="002767B9">
        <w:rPr>
          <w:color w:val="000000"/>
        </w:rPr>
        <w:t xml:space="preserve">Глава </w:t>
      </w:r>
      <w:r w:rsidR="00944D9F" w:rsidRPr="002767B9">
        <w:rPr>
          <w:color w:val="000000"/>
        </w:rPr>
        <w:t xml:space="preserve">Артемовского городского округа                 </w:t>
      </w:r>
      <w:r w:rsidRPr="002767B9">
        <w:rPr>
          <w:color w:val="000000"/>
        </w:rPr>
        <w:t xml:space="preserve">         </w:t>
      </w:r>
      <w:r w:rsidR="00944D9F" w:rsidRPr="002767B9">
        <w:rPr>
          <w:color w:val="000000"/>
        </w:rPr>
        <w:t xml:space="preserve">              </w:t>
      </w:r>
      <w:r w:rsidR="00651260" w:rsidRPr="002767B9">
        <w:rPr>
          <w:color w:val="000000"/>
        </w:rPr>
        <w:t xml:space="preserve">     </w:t>
      </w:r>
      <w:r w:rsidR="00944D9F" w:rsidRPr="002767B9">
        <w:rPr>
          <w:color w:val="000000"/>
        </w:rPr>
        <w:t xml:space="preserve">   </w:t>
      </w:r>
      <w:r w:rsidRPr="002767B9">
        <w:rPr>
          <w:color w:val="000000"/>
        </w:rPr>
        <w:t xml:space="preserve">                    В.В. Квон</w:t>
      </w:r>
    </w:p>
    <w:sectPr w:rsidR="00376853" w:rsidRPr="002767B9" w:rsidSect="002767B9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15" w:rsidRDefault="00476E15">
      <w:r>
        <w:separator/>
      </w:r>
    </w:p>
  </w:endnote>
  <w:endnote w:type="continuationSeparator" w:id="0">
    <w:p w:rsidR="00476E15" w:rsidRDefault="004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15" w:rsidRDefault="00476E15">
      <w:r>
        <w:separator/>
      </w:r>
    </w:p>
  </w:footnote>
  <w:footnote w:type="continuationSeparator" w:id="0">
    <w:p w:rsidR="00476E15" w:rsidRDefault="0047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 w:rsidP="002767B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7B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00092"/>
    <w:rsid w:val="00125914"/>
    <w:rsid w:val="00154D85"/>
    <w:rsid w:val="00155133"/>
    <w:rsid w:val="001819EA"/>
    <w:rsid w:val="0018725C"/>
    <w:rsid w:val="001C10C7"/>
    <w:rsid w:val="00212E68"/>
    <w:rsid w:val="00231753"/>
    <w:rsid w:val="002767B9"/>
    <w:rsid w:val="00276C9B"/>
    <w:rsid w:val="00293AFF"/>
    <w:rsid w:val="002A0D75"/>
    <w:rsid w:val="002A3FAA"/>
    <w:rsid w:val="00330667"/>
    <w:rsid w:val="0035033E"/>
    <w:rsid w:val="00376853"/>
    <w:rsid w:val="003D427B"/>
    <w:rsid w:val="00404802"/>
    <w:rsid w:val="00426600"/>
    <w:rsid w:val="004454F3"/>
    <w:rsid w:val="00476E15"/>
    <w:rsid w:val="0049598A"/>
    <w:rsid w:val="004A2F88"/>
    <w:rsid w:val="004C593F"/>
    <w:rsid w:val="004D4C8C"/>
    <w:rsid w:val="00503F21"/>
    <w:rsid w:val="00542A4E"/>
    <w:rsid w:val="00550CBD"/>
    <w:rsid w:val="00556477"/>
    <w:rsid w:val="00573A78"/>
    <w:rsid w:val="005903B1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95D01"/>
    <w:rsid w:val="006B4584"/>
    <w:rsid w:val="006E40CA"/>
    <w:rsid w:val="00732CFD"/>
    <w:rsid w:val="00767BB5"/>
    <w:rsid w:val="007C6958"/>
    <w:rsid w:val="007D4F46"/>
    <w:rsid w:val="007D7813"/>
    <w:rsid w:val="00830C45"/>
    <w:rsid w:val="00897528"/>
    <w:rsid w:val="0089773B"/>
    <w:rsid w:val="008A109D"/>
    <w:rsid w:val="008A572A"/>
    <w:rsid w:val="008B274B"/>
    <w:rsid w:val="008C49F9"/>
    <w:rsid w:val="00900081"/>
    <w:rsid w:val="00901940"/>
    <w:rsid w:val="00944D9F"/>
    <w:rsid w:val="00954294"/>
    <w:rsid w:val="0097764D"/>
    <w:rsid w:val="009806EA"/>
    <w:rsid w:val="0098796B"/>
    <w:rsid w:val="009A7A02"/>
    <w:rsid w:val="009B361E"/>
    <w:rsid w:val="009C25B3"/>
    <w:rsid w:val="009D2D26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A5490"/>
    <w:rsid w:val="00BC5C43"/>
    <w:rsid w:val="00BC5E46"/>
    <w:rsid w:val="00C84690"/>
    <w:rsid w:val="00C91C87"/>
    <w:rsid w:val="00C937DE"/>
    <w:rsid w:val="00CA3F5C"/>
    <w:rsid w:val="00CD35FA"/>
    <w:rsid w:val="00CF604A"/>
    <w:rsid w:val="00D0771A"/>
    <w:rsid w:val="00D31306"/>
    <w:rsid w:val="00D32CC5"/>
    <w:rsid w:val="00D44EDD"/>
    <w:rsid w:val="00DC1609"/>
    <w:rsid w:val="00DC6C20"/>
    <w:rsid w:val="00E608BA"/>
    <w:rsid w:val="00E91F0F"/>
    <w:rsid w:val="00EA128D"/>
    <w:rsid w:val="00EB2FFE"/>
    <w:rsid w:val="00EC58D4"/>
    <w:rsid w:val="00F0146E"/>
    <w:rsid w:val="00F03A28"/>
    <w:rsid w:val="00F20F04"/>
    <w:rsid w:val="00F32DA0"/>
    <w:rsid w:val="00F33BC1"/>
    <w:rsid w:val="00F60BCD"/>
    <w:rsid w:val="00F67987"/>
    <w:rsid w:val="00F809B1"/>
    <w:rsid w:val="00F907E1"/>
    <w:rsid w:val="00FA745B"/>
    <w:rsid w:val="00FE03AC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118&amp;field=134&amp;date=2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69&amp;field=134&amp;date=23.04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91&amp;dst=100330&amp;field=134&amp;date=23.04.20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Валентина Владимировна Лавская</cp:lastModifiedBy>
  <cp:revision>61</cp:revision>
  <cp:lastPrinted>2026-04-23T06:36:00Z</cp:lastPrinted>
  <dcterms:created xsi:type="dcterms:W3CDTF">2016-12-18T22:47:00Z</dcterms:created>
  <dcterms:modified xsi:type="dcterms:W3CDTF">2026-04-23T06:38:00Z</dcterms:modified>
  <cp:version>917504</cp:version>
</cp:coreProperties>
</file>