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64" w:rsidRDefault="0093246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32464" w:rsidRDefault="00932464">
      <w:pPr>
        <w:pStyle w:val="ConsPlusNormal"/>
        <w:jc w:val="both"/>
        <w:outlineLvl w:val="0"/>
      </w:pPr>
    </w:p>
    <w:p w:rsidR="00932464" w:rsidRDefault="00932464">
      <w:pPr>
        <w:pStyle w:val="ConsPlusTitle"/>
        <w:jc w:val="center"/>
        <w:outlineLvl w:val="0"/>
      </w:pPr>
      <w:r>
        <w:t>ПРИМОРСКИЙ КРАЙ</w:t>
      </w:r>
    </w:p>
    <w:p w:rsidR="00932464" w:rsidRDefault="00932464">
      <w:pPr>
        <w:pStyle w:val="ConsPlusTitle"/>
        <w:jc w:val="center"/>
      </w:pPr>
      <w:r>
        <w:t>ДУМА АРТЕМОВСКОГО ГОРОДСКОГО ОКРУГА</w:t>
      </w:r>
    </w:p>
    <w:p w:rsidR="00932464" w:rsidRDefault="00932464">
      <w:pPr>
        <w:pStyle w:val="ConsPlusTitle"/>
        <w:jc w:val="center"/>
      </w:pPr>
    </w:p>
    <w:p w:rsidR="00932464" w:rsidRDefault="00932464">
      <w:pPr>
        <w:pStyle w:val="ConsPlusTitle"/>
        <w:jc w:val="center"/>
      </w:pPr>
      <w:r>
        <w:t>РЕШЕНИЕ</w:t>
      </w:r>
    </w:p>
    <w:p w:rsidR="00932464" w:rsidRDefault="00932464">
      <w:pPr>
        <w:pStyle w:val="ConsPlusTitle"/>
        <w:jc w:val="center"/>
      </w:pPr>
      <w:r>
        <w:t>от 15 ноября 2012 г. N 29</w:t>
      </w:r>
    </w:p>
    <w:p w:rsidR="00932464" w:rsidRDefault="00932464">
      <w:pPr>
        <w:pStyle w:val="ConsPlusTitle"/>
        <w:jc w:val="center"/>
      </w:pPr>
    </w:p>
    <w:p w:rsidR="00932464" w:rsidRDefault="00932464">
      <w:pPr>
        <w:pStyle w:val="ConsPlusTitle"/>
        <w:jc w:val="center"/>
      </w:pPr>
      <w:r>
        <w:t>О ПОЛОЖЕНИИ О КОМИССИИ ПО СОБЛЮДЕНИЮ ТРЕБОВАНИЙ</w:t>
      </w:r>
    </w:p>
    <w:p w:rsidR="00932464" w:rsidRDefault="00932464">
      <w:pPr>
        <w:pStyle w:val="ConsPlusTitle"/>
        <w:jc w:val="center"/>
      </w:pPr>
      <w:r>
        <w:t>К СЛУЖЕБНОМУ ПОВЕДЕНИЮ МУНИЦИПАЛЬНЫХ СЛУЖАЩИХ В АППАРАТЕ</w:t>
      </w:r>
    </w:p>
    <w:p w:rsidR="00932464" w:rsidRDefault="00932464">
      <w:pPr>
        <w:pStyle w:val="ConsPlusTitle"/>
        <w:jc w:val="center"/>
      </w:pPr>
      <w:r>
        <w:t>ДУМЫ АРТЕМОВСКОГО ГОРОДСКОГО ОКРУГА И КОНТРОЛЬНО-СЧЕТНОЙ</w:t>
      </w:r>
    </w:p>
    <w:p w:rsidR="00932464" w:rsidRDefault="00932464">
      <w:pPr>
        <w:pStyle w:val="ConsPlusTitle"/>
        <w:jc w:val="center"/>
      </w:pPr>
      <w:r>
        <w:t>ПАЛАТЕ АРТЕМОВСКОГО ГОРОДСКОГО ОКРУГА</w:t>
      </w:r>
    </w:p>
    <w:p w:rsidR="00932464" w:rsidRDefault="00932464">
      <w:pPr>
        <w:pStyle w:val="ConsPlusTitle"/>
        <w:jc w:val="center"/>
      </w:pPr>
      <w:r>
        <w:t>И УРЕГУЛИРОВАНИЮ КОНФЛИКТА ИНТЕРЕСОВ</w:t>
      </w:r>
    </w:p>
    <w:p w:rsidR="00932464" w:rsidRDefault="009324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24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464" w:rsidRDefault="009324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464" w:rsidRDefault="009324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2464" w:rsidRDefault="009324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2464" w:rsidRDefault="00932464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Артемовского городского округа</w:t>
            </w:r>
          </w:p>
          <w:p w:rsidR="00932464" w:rsidRDefault="009324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26.09.2013 </w:t>
            </w:r>
            <w:hyperlink r:id="rId5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26.06.2014 </w:t>
            </w:r>
            <w:hyperlink r:id="rId6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>,</w:t>
            </w:r>
          </w:p>
          <w:p w:rsidR="00932464" w:rsidRDefault="009324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31.07.2014 </w:t>
            </w:r>
            <w:hyperlink r:id="rId7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25.09.2014 </w:t>
            </w:r>
            <w:hyperlink r:id="rId8">
              <w:r>
                <w:rPr>
                  <w:color w:val="0000FF"/>
                </w:rPr>
                <w:t>N 369</w:t>
              </w:r>
            </w:hyperlink>
            <w:r>
              <w:rPr>
                <w:color w:val="392C69"/>
              </w:rPr>
              <w:t>,</w:t>
            </w:r>
          </w:p>
          <w:p w:rsidR="00932464" w:rsidRDefault="009324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29.10.2015 </w:t>
            </w:r>
            <w:hyperlink r:id="rId9">
              <w:r>
                <w:rPr>
                  <w:color w:val="0000FF"/>
                </w:rPr>
                <w:t>N 541</w:t>
              </w:r>
            </w:hyperlink>
            <w:r>
              <w:rPr>
                <w:color w:val="392C69"/>
              </w:rPr>
              <w:t xml:space="preserve">, от 24.02.2016 </w:t>
            </w:r>
            <w:hyperlink r:id="rId10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>,</w:t>
            </w:r>
          </w:p>
          <w:p w:rsidR="00932464" w:rsidRDefault="009324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27.04.2017 </w:t>
            </w:r>
            <w:hyperlink r:id="rId11">
              <w:r>
                <w:rPr>
                  <w:color w:val="0000FF"/>
                </w:rPr>
                <w:t>N 824</w:t>
              </w:r>
            </w:hyperlink>
            <w:r>
              <w:rPr>
                <w:color w:val="392C69"/>
              </w:rPr>
              <w:t xml:space="preserve">, от 30.11.2017 </w:t>
            </w:r>
            <w:hyperlink r:id="rId12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932464" w:rsidRDefault="009324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30.06.2022 </w:t>
            </w:r>
            <w:hyperlink r:id="rId13">
              <w:r>
                <w:rPr>
                  <w:color w:val="0000FF"/>
                </w:rPr>
                <w:t>N 797</w:t>
              </w:r>
            </w:hyperlink>
            <w:r>
              <w:rPr>
                <w:color w:val="392C69"/>
              </w:rPr>
              <w:t xml:space="preserve">, от 28.02.2023 </w:t>
            </w:r>
            <w:hyperlink r:id="rId14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932464" w:rsidRDefault="009324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27.03.2024 </w:t>
            </w:r>
            <w:hyperlink r:id="rId15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464" w:rsidRDefault="00932464">
            <w:pPr>
              <w:pStyle w:val="ConsPlusNormal"/>
            </w:pPr>
          </w:p>
        </w:tc>
      </w:tr>
    </w:tbl>
    <w:p w:rsidR="00932464" w:rsidRDefault="00932464">
      <w:pPr>
        <w:pStyle w:val="ConsPlusNormal"/>
        <w:jc w:val="both"/>
      </w:pPr>
    </w:p>
    <w:p w:rsidR="00932464" w:rsidRDefault="0093246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18">
        <w:r>
          <w:rPr>
            <w:color w:val="0000FF"/>
          </w:rPr>
          <w:t>Законом</w:t>
        </w:r>
      </w:hyperlink>
      <w:r>
        <w:t xml:space="preserve"> Приморского края от 04.06.2007 N 82-КЗ "О муниципальной службе в Приморском крае",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руководствуясь </w:t>
      </w:r>
      <w:hyperlink r:id="rId20">
        <w:r>
          <w:rPr>
            <w:color w:val="0000FF"/>
          </w:rPr>
          <w:t>Уставом</w:t>
        </w:r>
      </w:hyperlink>
      <w:r>
        <w:t xml:space="preserve"> Артемовского городского округа, Дума Артемовского городского округа решила: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в аппарате Думы Артемовского городского округа и </w:t>
      </w:r>
      <w:proofErr w:type="gramStart"/>
      <w:r>
        <w:t>контрольно-счетной палате Артемовского городского округа</w:t>
      </w:r>
      <w:proofErr w:type="gramEnd"/>
      <w:r>
        <w:t xml:space="preserve"> и урегулированию конфликта интересов (прилагается).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2. Настоящее решение вступает в силу со дня опубликования в газете "Выбор".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3. Контроль за исполнением настоящего решения возложить на постоянную комиссию Думы Артемовского городского округа по вопросам законности и защиты прав граждан (Наврось).</w:t>
      </w:r>
    </w:p>
    <w:p w:rsidR="00932464" w:rsidRDefault="00932464">
      <w:pPr>
        <w:pStyle w:val="ConsPlusNormal"/>
        <w:jc w:val="both"/>
      </w:pPr>
    </w:p>
    <w:p w:rsidR="00932464" w:rsidRDefault="00932464">
      <w:pPr>
        <w:pStyle w:val="ConsPlusNormal"/>
        <w:jc w:val="right"/>
      </w:pPr>
      <w:r>
        <w:t>И.о. главы Артемовского городского округа</w:t>
      </w:r>
    </w:p>
    <w:p w:rsidR="00932464" w:rsidRDefault="00932464">
      <w:pPr>
        <w:pStyle w:val="ConsPlusNormal"/>
        <w:jc w:val="right"/>
      </w:pPr>
      <w:r>
        <w:t>В.Н.САВЧЕНКО</w:t>
      </w:r>
    </w:p>
    <w:p w:rsidR="00932464" w:rsidRDefault="00932464">
      <w:pPr>
        <w:pStyle w:val="ConsPlusNormal"/>
        <w:jc w:val="both"/>
      </w:pPr>
    </w:p>
    <w:p w:rsidR="00932464" w:rsidRDefault="00932464">
      <w:pPr>
        <w:pStyle w:val="ConsPlusNormal"/>
        <w:jc w:val="both"/>
      </w:pPr>
    </w:p>
    <w:p w:rsidR="00932464" w:rsidRDefault="00932464">
      <w:pPr>
        <w:pStyle w:val="ConsPlusNormal"/>
        <w:jc w:val="both"/>
      </w:pPr>
    </w:p>
    <w:p w:rsidR="00932464" w:rsidRDefault="00932464">
      <w:pPr>
        <w:pStyle w:val="ConsPlusNormal"/>
        <w:jc w:val="both"/>
      </w:pPr>
    </w:p>
    <w:p w:rsidR="00932464" w:rsidRDefault="00932464">
      <w:pPr>
        <w:pStyle w:val="ConsPlusNormal"/>
        <w:jc w:val="both"/>
      </w:pPr>
    </w:p>
    <w:p w:rsidR="00932464" w:rsidRDefault="00932464">
      <w:pPr>
        <w:pStyle w:val="ConsPlusNormal"/>
        <w:jc w:val="right"/>
        <w:outlineLvl w:val="0"/>
      </w:pPr>
      <w:r>
        <w:t>Приложение</w:t>
      </w:r>
    </w:p>
    <w:p w:rsidR="00932464" w:rsidRDefault="00932464">
      <w:pPr>
        <w:pStyle w:val="ConsPlusNormal"/>
        <w:jc w:val="right"/>
      </w:pPr>
      <w:r>
        <w:t>утверждено</w:t>
      </w:r>
    </w:p>
    <w:p w:rsidR="00932464" w:rsidRDefault="00932464">
      <w:pPr>
        <w:pStyle w:val="ConsPlusNormal"/>
        <w:jc w:val="right"/>
      </w:pPr>
      <w:r>
        <w:t>решением</w:t>
      </w:r>
    </w:p>
    <w:p w:rsidR="00932464" w:rsidRDefault="00932464">
      <w:pPr>
        <w:pStyle w:val="ConsPlusNormal"/>
        <w:jc w:val="right"/>
      </w:pPr>
      <w:r>
        <w:t>Думы Артемовского</w:t>
      </w:r>
    </w:p>
    <w:p w:rsidR="00932464" w:rsidRDefault="00932464">
      <w:pPr>
        <w:pStyle w:val="ConsPlusNormal"/>
        <w:jc w:val="right"/>
      </w:pPr>
      <w:r>
        <w:t>городского округа</w:t>
      </w:r>
    </w:p>
    <w:p w:rsidR="00932464" w:rsidRDefault="00932464">
      <w:pPr>
        <w:pStyle w:val="ConsPlusNormal"/>
        <w:jc w:val="right"/>
      </w:pPr>
      <w:r>
        <w:lastRenderedPageBreak/>
        <w:t>от 15.11.2012 N 29</w:t>
      </w:r>
    </w:p>
    <w:p w:rsidR="00932464" w:rsidRDefault="00932464">
      <w:pPr>
        <w:pStyle w:val="ConsPlusNormal"/>
        <w:jc w:val="both"/>
      </w:pPr>
    </w:p>
    <w:p w:rsidR="00932464" w:rsidRDefault="00932464">
      <w:pPr>
        <w:pStyle w:val="ConsPlusTitle"/>
        <w:jc w:val="center"/>
      </w:pPr>
      <w:bookmarkStart w:id="0" w:name="P40"/>
      <w:bookmarkEnd w:id="0"/>
      <w:r>
        <w:t>ПОЛОЖЕНИЕ</w:t>
      </w:r>
    </w:p>
    <w:p w:rsidR="00932464" w:rsidRDefault="00932464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932464" w:rsidRDefault="00932464">
      <w:pPr>
        <w:pStyle w:val="ConsPlusTitle"/>
        <w:jc w:val="center"/>
      </w:pPr>
      <w:r>
        <w:t>МУНИЦИПАЛЬНЫХ СЛУЖАЩИХ В АППАРАТЕ ДУМЫ АРТЕМОВСКОГО</w:t>
      </w:r>
    </w:p>
    <w:p w:rsidR="00932464" w:rsidRDefault="00932464">
      <w:pPr>
        <w:pStyle w:val="ConsPlusTitle"/>
        <w:jc w:val="center"/>
      </w:pPr>
      <w:r>
        <w:t>ГОРОДСКОГО ОКРУГА И КОНТРОЛЬНО-СЧЕТНОЙ ПАЛАТЕ АРТЕМОВСКОГО</w:t>
      </w:r>
    </w:p>
    <w:p w:rsidR="00932464" w:rsidRDefault="00932464">
      <w:pPr>
        <w:pStyle w:val="ConsPlusTitle"/>
        <w:jc w:val="center"/>
      </w:pPr>
      <w:r>
        <w:t>ГОРОДСКОГО ОКРУГА И УРЕГУЛИРОВАНИЮ КОНФЛИКТА ИНТЕРЕСОВ</w:t>
      </w:r>
    </w:p>
    <w:p w:rsidR="00932464" w:rsidRDefault="009324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24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464" w:rsidRDefault="009324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464" w:rsidRDefault="009324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2464" w:rsidRDefault="009324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2464" w:rsidRDefault="00932464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Артемовского городского округа</w:t>
            </w:r>
          </w:p>
          <w:p w:rsidR="00932464" w:rsidRDefault="009324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26.09.2013 </w:t>
            </w:r>
            <w:hyperlink r:id="rId2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26.06.2014 </w:t>
            </w:r>
            <w:hyperlink r:id="rId22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>,</w:t>
            </w:r>
          </w:p>
          <w:p w:rsidR="00932464" w:rsidRDefault="009324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31.07.2014 </w:t>
            </w:r>
            <w:hyperlink r:id="rId23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25.09.2014 </w:t>
            </w:r>
            <w:hyperlink r:id="rId24">
              <w:r>
                <w:rPr>
                  <w:color w:val="0000FF"/>
                </w:rPr>
                <w:t>N 369</w:t>
              </w:r>
            </w:hyperlink>
            <w:r>
              <w:rPr>
                <w:color w:val="392C69"/>
              </w:rPr>
              <w:t>,</w:t>
            </w:r>
          </w:p>
          <w:p w:rsidR="00932464" w:rsidRDefault="009324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29.10.2015 </w:t>
            </w:r>
            <w:hyperlink r:id="rId25">
              <w:r>
                <w:rPr>
                  <w:color w:val="0000FF"/>
                </w:rPr>
                <w:t>N 541</w:t>
              </w:r>
            </w:hyperlink>
            <w:r>
              <w:rPr>
                <w:color w:val="392C69"/>
              </w:rPr>
              <w:t xml:space="preserve">, от 24.02.2016 </w:t>
            </w:r>
            <w:hyperlink r:id="rId26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>,</w:t>
            </w:r>
          </w:p>
          <w:p w:rsidR="00932464" w:rsidRDefault="009324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27.04.2017 </w:t>
            </w:r>
            <w:hyperlink r:id="rId27">
              <w:r>
                <w:rPr>
                  <w:color w:val="0000FF"/>
                </w:rPr>
                <w:t>N 824</w:t>
              </w:r>
            </w:hyperlink>
            <w:r>
              <w:rPr>
                <w:color w:val="392C69"/>
              </w:rPr>
              <w:t xml:space="preserve">, от 30.11.2017 </w:t>
            </w:r>
            <w:hyperlink r:id="rId28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932464" w:rsidRDefault="009324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30.06.2022 </w:t>
            </w:r>
            <w:hyperlink r:id="rId29">
              <w:r>
                <w:rPr>
                  <w:color w:val="0000FF"/>
                </w:rPr>
                <w:t>N 797</w:t>
              </w:r>
            </w:hyperlink>
            <w:r>
              <w:rPr>
                <w:color w:val="392C69"/>
              </w:rPr>
              <w:t xml:space="preserve">, от 28.02.2023 </w:t>
            </w:r>
            <w:hyperlink r:id="rId3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932464" w:rsidRDefault="009324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27.03.2024 </w:t>
            </w:r>
            <w:hyperlink r:id="rId3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464" w:rsidRDefault="00932464">
            <w:pPr>
              <w:pStyle w:val="ConsPlusNormal"/>
            </w:pPr>
          </w:p>
        </w:tc>
      </w:tr>
    </w:tbl>
    <w:p w:rsidR="00932464" w:rsidRDefault="00932464">
      <w:pPr>
        <w:pStyle w:val="ConsPlusNormal"/>
        <w:jc w:val="both"/>
      </w:pPr>
    </w:p>
    <w:p w:rsidR="00932464" w:rsidRDefault="00932464">
      <w:pPr>
        <w:pStyle w:val="ConsPlusTitle"/>
        <w:jc w:val="center"/>
        <w:outlineLvl w:val="1"/>
      </w:pPr>
      <w:r>
        <w:t>1. Общие положения</w:t>
      </w:r>
    </w:p>
    <w:p w:rsidR="00932464" w:rsidRDefault="00932464">
      <w:pPr>
        <w:pStyle w:val="ConsPlusNormal"/>
        <w:jc w:val="both"/>
      </w:pPr>
    </w:p>
    <w:p w:rsidR="00932464" w:rsidRDefault="00932464">
      <w:pPr>
        <w:pStyle w:val="ConsPlusNormal"/>
        <w:ind w:firstLine="540"/>
        <w:jc w:val="both"/>
      </w:pPr>
      <w:r>
        <w:t>1.1. Настоящее Положение определяет порядок формирования и деятельности комиссии по соблюдению требований к служебному поведению муниципальных служащих в аппарате Думы Артемовского городского округа и контрольно-счетной палате Артемовского городского округа (далее - муниципальные служащие) и урегулированию конфликта интересов (далее - комиссия).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3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законодательством, нормативными правовыми актами Приморского края, Артемовского городского округа, а также настоящим Положением.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1.3. Под руководителями органов местного самоуправления Артемовского городского округа (далее - руководители органов местного самоуправления) в настоящем Положении понимаются председатель Думы Артемовского городского округа (председатель Думы) и председатель контрольно-счетной палаты Артемовского городского округа (председатель контрольно-счетной палаты).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1.4. Основной задачей комиссии является содействие Думе Артемовского городского округа (далее - Дума) и контрольно-счетной палате Артемовского городского округа (далее - контрольно-счетная палата):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1.4.1.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 в целях противодействия коррупции.</w:t>
      </w:r>
    </w:p>
    <w:p w:rsidR="00932464" w:rsidRDefault="00932464">
      <w:pPr>
        <w:pStyle w:val="ConsPlusNormal"/>
        <w:jc w:val="both"/>
      </w:pPr>
      <w:r>
        <w:t xml:space="preserve">(пп. 1.4.1 в ред. </w:t>
      </w:r>
      <w:hyperlink r:id="rId34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27.03.2024 N 274)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1.4.2. В осуществлении мер по предупреждению коррупции.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1.6. Муниципальный служащий аппарата Думы Артемовского городского округа (далее - специалист аппарата Думы), ответственный за кадровую работу и за работу по профилактике коррупционных и иных правонарушений, и должностное лицо контрольно-счетной палаты Артемовского городского округа, ответственное за кадровую работу и за работу по профилактике </w:t>
      </w:r>
      <w:r>
        <w:lastRenderedPageBreak/>
        <w:t>коррупционных и иных правонарушений, ежегодно проводят анализ сведений о соблюдении муниципальными служащими аппарата Думы Артемовского городского округа и контрольно-счетной палаты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обязанностей.</w:t>
      </w:r>
    </w:p>
    <w:p w:rsidR="00932464" w:rsidRDefault="00932464">
      <w:pPr>
        <w:pStyle w:val="ConsPlusNormal"/>
        <w:jc w:val="both"/>
      </w:pPr>
      <w:r>
        <w:t xml:space="preserve">(пп. 1.6 в ред. </w:t>
      </w:r>
      <w:hyperlink r:id="rId35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28.02.2023 N 82)</w:t>
      </w:r>
    </w:p>
    <w:p w:rsidR="00932464" w:rsidRDefault="00932464">
      <w:pPr>
        <w:pStyle w:val="ConsPlusNormal"/>
        <w:jc w:val="both"/>
      </w:pPr>
    </w:p>
    <w:p w:rsidR="00932464" w:rsidRDefault="00932464">
      <w:pPr>
        <w:pStyle w:val="ConsPlusTitle"/>
        <w:jc w:val="center"/>
        <w:outlineLvl w:val="1"/>
      </w:pPr>
      <w:r>
        <w:t>2. Порядок формирования комиссии</w:t>
      </w:r>
    </w:p>
    <w:p w:rsidR="00932464" w:rsidRDefault="00932464">
      <w:pPr>
        <w:pStyle w:val="ConsPlusNormal"/>
        <w:jc w:val="both"/>
      </w:pPr>
    </w:p>
    <w:p w:rsidR="00932464" w:rsidRDefault="00932464">
      <w:pPr>
        <w:pStyle w:val="ConsPlusNormal"/>
        <w:ind w:firstLine="540"/>
        <w:jc w:val="both"/>
      </w:pPr>
      <w:r>
        <w:t>2.1. Комиссия образуется постановлением председателя Думы Артемовского городского округа. Комиссия формируется в составе председателя комиссии (заместитель председателя Думы), его заместителя, назначаемого председателем Думы из числа членов комиссии, замещающих должности муниципальной службы в аппарате Думы или контрольно-счетной палате,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32464" w:rsidRDefault="00932464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26.09.2013 N 188)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2.2. В состав комиссии входят: заместитель председателя Думы, специалист аппарата Думы, ответственный за кадровую работу и за работу по профилактике коррупционных и иных правонарушений; должностное лицо контрольно-счетной палаты Артемовского городского округа, ответственное за кадровую работу и за работу по профилактике коррупционных и иных правонарушений; иные муниципальные служащие аппарата Думы и контрольно-счетной палаты; представитель (представители) научных организаций и образовательного учреждения среднего, высшего и дополнительного профессионального образования, деятельность которого связана с муниципальной службой в Приморском крае.</w:t>
      </w:r>
    </w:p>
    <w:p w:rsidR="00932464" w:rsidRDefault="00932464">
      <w:pPr>
        <w:pStyle w:val="ConsPlusNormal"/>
        <w:jc w:val="both"/>
      </w:pPr>
      <w:r>
        <w:t xml:space="preserve">(в ред. Решений Думы Артемовского городского округа от 26.09.2013 </w:t>
      </w:r>
      <w:hyperlink r:id="rId37">
        <w:r>
          <w:rPr>
            <w:color w:val="0000FF"/>
          </w:rPr>
          <w:t>N 188</w:t>
        </w:r>
      </w:hyperlink>
      <w:r>
        <w:t xml:space="preserve">, от 28.02.2023 </w:t>
      </w:r>
      <w:hyperlink r:id="rId38">
        <w:r>
          <w:rPr>
            <w:color w:val="0000FF"/>
          </w:rPr>
          <w:t>N 82</w:t>
        </w:r>
      </w:hyperlink>
      <w:r>
        <w:t>)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2.3. Исключен. - </w:t>
      </w:r>
      <w:hyperlink r:id="rId39">
        <w:r>
          <w:rPr>
            <w:color w:val="0000FF"/>
          </w:rPr>
          <w:t>Решение</w:t>
        </w:r>
      </w:hyperlink>
      <w:r>
        <w:t xml:space="preserve"> Думы Артемовского городского округа от 26.09.2013 N 188.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2.4. Представители образовательного учреждения среднего, высшего профессионального образования включаются в состав комиссии по согласованию с образовательным учреждением среднего, высшего профессионального образования, на основании запроса председателя Думы. Согласование осуществляется в 10-дневный срок со дня получения запроса.</w:t>
      </w:r>
    </w:p>
    <w:p w:rsidR="00932464" w:rsidRDefault="00932464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26.09.2013 N 188)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2.5. Число членов комиссии, не замещающих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32464" w:rsidRDefault="00932464">
      <w:pPr>
        <w:pStyle w:val="ConsPlusNormal"/>
        <w:spacing w:before="220"/>
        <w:ind w:firstLine="540"/>
        <w:jc w:val="both"/>
      </w:pPr>
      <w:bookmarkStart w:id="1" w:name="P78"/>
      <w:bookmarkEnd w:id="1"/>
      <w:r>
        <w:t>2.7. В заседаниях комиссии с правом совещательного голоса участвуют: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2.7.1. Непосредственный руководитель (в случае, если он не является представителем нанимателя (работодателем)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интересов).</w:t>
      </w:r>
    </w:p>
    <w:p w:rsidR="00932464" w:rsidRDefault="00932464">
      <w:pPr>
        <w:pStyle w:val="ConsPlusNormal"/>
        <w:jc w:val="both"/>
      </w:pPr>
      <w:r>
        <w:t xml:space="preserve">(пп. 2.7.1 в ред. </w:t>
      </w:r>
      <w:hyperlink r:id="rId41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26.09.2013 N 188)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2.7.2. Другие муниципальные служащие, замещающие должности муниципальной службы в органах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</w:t>
      </w:r>
      <w:r>
        <w:lastRenderedPageBreak/>
        <w:t>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отдельно, не менее,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32464" w:rsidRDefault="00932464">
      <w:pPr>
        <w:pStyle w:val="ConsPlusNormal"/>
        <w:jc w:val="both"/>
      </w:pPr>
    </w:p>
    <w:p w:rsidR="00932464" w:rsidRDefault="00932464">
      <w:pPr>
        <w:pStyle w:val="ConsPlusTitle"/>
        <w:jc w:val="center"/>
        <w:outlineLvl w:val="1"/>
      </w:pPr>
      <w:r>
        <w:t>3. Организация работы комиссии</w:t>
      </w:r>
    </w:p>
    <w:p w:rsidR="00932464" w:rsidRDefault="00932464">
      <w:pPr>
        <w:pStyle w:val="ConsPlusNormal"/>
        <w:jc w:val="both"/>
      </w:pPr>
    </w:p>
    <w:p w:rsidR="00932464" w:rsidRDefault="00932464">
      <w:pPr>
        <w:pStyle w:val="ConsPlusNormal"/>
        <w:ind w:firstLine="540"/>
        <w:jc w:val="both"/>
      </w:pPr>
      <w:r>
        <w:t>3.1.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3.2.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32464" w:rsidRDefault="00932464">
      <w:pPr>
        <w:pStyle w:val="ConsPlusNormal"/>
        <w:spacing w:before="220"/>
        <w:ind w:firstLine="540"/>
        <w:jc w:val="both"/>
      </w:pPr>
      <w:bookmarkStart w:id="2" w:name="P87"/>
      <w:bookmarkEnd w:id="2"/>
      <w:r>
        <w:t>3.3. Основаниями для проведения заседания комиссии являются:</w:t>
      </w:r>
    </w:p>
    <w:p w:rsidR="00932464" w:rsidRDefault="00932464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3.3.1. Представление председателем Думы, председателем контрольно-счетной палаты в комиссию в соответствии </w:t>
      </w:r>
      <w:hyperlink r:id="rId42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"О Положении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аппарата Думы Артемовского городского округа, муниципальными служащими аппарата Думы Артемовского городского округа,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аппарата Думы Артемовского городского округа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коррупции; О Положении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контрольно-счетной палаты Артемовского городского округа, муниципальными служащими контрольно-счетной палаты Артемовского городского округа,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контрольно-счетной палаты Артемовского городского округа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коррупции" (далее - Положение о проверке сведений), материалов проверки, свидетельствующих:</w:t>
      </w:r>
    </w:p>
    <w:p w:rsidR="00932464" w:rsidRDefault="00932464">
      <w:pPr>
        <w:pStyle w:val="ConsPlusNormal"/>
        <w:spacing w:before="220"/>
        <w:ind w:firstLine="540"/>
        <w:jc w:val="both"/>
      </w:pPr>
      <w:bookmarkStart w:id="4" w:name="P89"/>
      <w:bookmarkEnd w:id="4"/>
      <w:r>
        <w:t xml:space="preserve">о представлении муниципальным служащим недостоверных или неполных сведений, предусмотренных </w:t>
      </w:r>
      <w:hyperlink r:id="rId43">
        <w:r>
          <w:rPr>
            <w:color w:val="0000FF"/>
          </w:rPr>
          <w:t>Положением</w:t>
        </w:r>
      </w:hyperlink>
      <w:r>
        <w:t xml:space="preserve"> о проверке сведений;</w:t>
      </w:r>
    </w:p>
    <w:p w:rsidR="00932464" w:rsidRDefault="00932464">
      <w:pPr>
        <w:pStyle w:val="ConsPlusNormal"/>
        <w:spacing w:before="220"/>
        <w:ind w:firstLine="540"/>
        <w:jc w:val="both"/>
      </w:pPr>
      <w:bookmarkStart w:id="5" w:name="P90"/>
      <w:bookmarkEnd w:id="5"/>
      <w: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932464" w:rsidRDefault="00932464">
      <w:pPr>
        <w:pStyle w:val="ConsPlusNormal"/>
        <w:spacing w:before="220"/>
        <w:ind w:firstLine="540"/>
        <w:jc w:val="both"/>
      </w:pPr>
      <w:bookmarkStart w:id="6" w:name="P91"/>
      <w:bookmarkEnd w:id="6"/>
      <w:r>
        <w:t>3.3.2. Поступившее специалисту аппарата Думы, должностному лицу контрольно-счетной палаты, ответственным за кадровую работу и за работу по профилактике коррупционных и иных правонарушений, в порядке, установленном решением Думы Артемовского городского округа:</w:t>
      </w:r>
    </w:p>
    <w:p w:rsidR="00932464" w:rsidRDefault="00932464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28.02.2023 N 82)</w:t>
      </w:r>
    </w:p>
    <w:p w:rsidR="00932464" w:rsidRDefault="00932464">
      <w:pPr>
        <w:pStyle w:val="ConsPlusNormal"/>
        <w:spacing w:before="220"/>
        <w:ind w:firstLine="540"/>
        <w:jc w:val="both"/>
      </w:pPr>
      <w:bookmarkStart w:id="7" w:name="P93"/>
      <w:bookmarkEnd w:id="7"/>
      <w:r>
        <w:t xml:space="preserve">обращение гражданина, замещавшего в аппарате Думы или контрольно-счетной палате должность муниципальной службы, включенную в перечень должностей муниципальной службы, </w:t>
      </w:r>
      <w:r>
        <w:lastRenderedPageBreak/>
        <w:t>утвержденный решением Думы Артемовского городского округа,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932464" w:rsidRDefault="00932464">
      <w:pPr>
        <w:pStyle w:val="ConsPlusNormal"/>
        <w:spacing w:before="220"/>
        <w:ind w:firstLine="540"/>
        <w:jc w:val="both"/>
      </w:pPr>
      <w:bookmarkStart w:id="8" w:name="P94"/>
      <w:bookmarkEnd w:id="8"/>
      <w: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32464" w:rsidRDefault="00932464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27.04.2017 N 824)</w:t>
      </w:r>
    </w:p>
    <w:p w:rsidR="00932464" w:rsidRDefault="00932464">
      <w:pPr>
        <w:pStyle w:val="ConsPlusNormal"/>
        <w:spacing w:before="220"/>
        <w:ind w:firstLine="540"/>
        <w:jc w:val="both"/>
      </w:pPr>
      <w:bookmarkStart w:id="9" w:name="P96"/>
      <w:bookmarkEnd w:id="9"/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32464" w:rsidRDefault="00932464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24.02.2016 N 600)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3.3.3. Представление председателя Думы, председателя контрольно-счетной палаты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Думе или контрольно-счетной палате мер по предупреждению коррупции.</w:t>
      </w:r>
    </w:p>
    <w:p w:rsidR="00932464" w:rsidRDefault="00932464">
      <w:pPr>
        <w:pStyle w:val="ConsPlusNormal"/>
        <w:spacing w:before="220"/>
        <w:ind w:firstLine="540"/>
        <w:jc w:val="both"/>
      </w:pPr>
      <w:bookmarkStart w:id="10" w:name="P99"/>
      <w:bookmarkEnd w:id="10"/>
      <w:r>
        <w:t xml:space="preserve">3.3.4. Представление Губернатором Приморского края, либо уполномоченным им должностным лицом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47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иных лиц их доходам").</w:t>
      </w:r>
    </w:p>
    <w:p w:rsidR="00932464" w:rsidRDefault="00932464">
      <w:pPr>
        <w:pStyle w:val="ConsPlusNormal"/>
        <w:jc w:val="both"/>
      </w:pPr>
      <w:r>
        <w:t xml:space="preserve">(в ред. Решений Думы Артемовского городского округа от 26.06.2014 </w:t>
      </w:r>
      <w:hyperlink r:id="rId48">
        <w:r>
          <w:rPr>
            <w:color w:val="0000FF"/>
          </w:rPr>
          <w:t>N 337</w:t>
        </w:r>
      </w:hyperlink>
      <w:r>
        <w:t xml:space="preserve">, от 25.09.2014 </w:t>
      </w:r>
      <w:hyperlink r:id="rId49">
        <w:r>
          <w:rPr>
            <w:color w:val="0000FF"/>
          </w:rPr>
          <w:t>N 369</w:t>
        </w:r>
      </w:hyperlink>
      <w:r>
        <w:t>)</w:t>
      </w:r>
    </w:p>
    <w:p w:rsidR="00932464" w:rsidRDefault="00932464">
      <w:pPr>
        <w:pStyle w:val="ConsPlusNormal"/>
        <w:spacing w:before="220"/>
        <w:ind w:firstLine="540"/>
        <w:jc w:val="both"/>
      </w:pPr>
      <w:bookmarkStart w:id="11" w:name="P101"/>
      <w:bookmarkEnd w:id="11"/>
      <w:r>
        <w:t xml:space="preserve">3.3.5. Поступившее в соответствии с </w:t>
      </w:r>
      <w:hyperlink r:id="rId50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5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Думу, контрольно-счетную палату уведомление коммерческой или некоммерческой организации о заключении с гражданином, замещавшим должность муниципальной службы в аппарате Думы Артемовского городского округа, контрольно-счетной палате Артемовского городского округа,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Думе Артемовского городского округа, контрольно-счетной палате Артемовского городского округа,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32464" w:rsidRDefault="00932464">
      <w:pPr>
        <w:pStyle w:val="ConsPlusNormal"/>
        <w:jc w:val="both"/>
      </w:pPr>
      <w:r>
        <w:t xml:space="preserve">(пп. 3.3.5 в ред. </w:t>
      </w:r>
      <w:hyperlink r:id="rId52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29.10.2015 N 541)</w:t>
      </w:r>
    </w:p>
    <w:p w:rsidR="00932464" w:rsidRDefault="00932464">
      <w:pPr>
        <w:pStyle w:val="ConsPlusNormal"/>
        <w:spacing w:before="220"/>
        <w:ind w:firstLine="540"/>
        <w:jc w:val="both"/>
      </w:pPr>
      <w:bookmarkStart w:id="12" w:name="P103"/>
      <w:bookmarkEnd w:id="12"/>
      <w:r>
        <w:t>3.3.6.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32464" w:rsidRDefault="00932464">
      <w:pPr>
        <w:pStyle w:val="ConsPlusNormal"/>
        <w:jc w:val="both"/>
      </w:pPr>
      <w:r>
        <w:t xml:space="preserve">(пп. 3.3.6 введен </w:t>
      </w:r>
      <w:hyperlink r:id="rId53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27.03.2024 N 274)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</w:t>
      </w:r>
      <w:r>
        <w:lastRenderedPageBreak/>
        <w:t>служебной дисциплины.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3.4.1. Обращение, указанное в </w:t>
      </w:r>
      <w:hyperlink w:anchor="P93">
        <w:r>
          <w:rPr>
            <w:color w:val="0000FF"/>
          </w:rPr>
          <w:t>абзаце втором подпункта 3.3.2 пункта 3.3</w:t>
        </w:r>
      </w:hyperlink>
      <w:r>
        <w:t xml:space="preserve"> настоящего Положения, подается гражданином, замещавшим должность муниципальной службы в аппарате Думы, контрольно-счетной палате, специалисту аппарата Думы, должностному лицу контрольно-счетной палаты, ответственному за кадровую работу и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со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Специалистом аппарата Думы, должностным лицом контрольно-счетной палаты, ответственным за кадровую работу и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4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932464" w:rsidRDefault="00932464">
      <w:pPr>
        <w:pStyle w:val="ConsPlusNormal"/>
        <w:jc w:val="both"/>
      </w:pPr>
      <w:r>
        <w:t xml:space="preserve">(пп. 3.4.1 в ред. </w:t>
      </w:r>
      <w:hyperlink r:id="rId55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28.02.2023 N 82)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3.4.2. Обращение, указанное в </w:t>
      </w:r>
      <w:hyperlink w:anchor="P93">
        <w:r>
          <w:rPr>
            <w:color w:val="0000FF"/>
          </w:rPr>
          <w:t>абзаце втором подпункта 3.3.2 пункта 3.3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32464" w:rsidRDefault="00932464">
      <w:pPr>
        <w:pStyle w:val="ConsPlusNormal"/>
        <w:jc w:val="both"/>
      </w:pPr>
      <w:r>
        <w:t xml:space="preserve">(пп. 3.4.2 введен </w:t>
      </w:r>
      <w:hyperlink r:id="rId56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31.07.2014 N 350)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3.4.3. Уведомление, указанное в </w:t>
      </w:r>
      <w:hyperlink w:anchor="P101">
        <w:r>
          <w:rPr>
            <w:color w:val="0000FF"/>
          </w:rPr>
          <w:t>подпункте 3.3.5 пункта 3.3</w:t>
        </w:r>
      </w:hyperlink>
      <w:r>
        <w:t xml:space="preserve"> настоящего Положения, рассматривается специалистом аппарата Думы, должностным лицом контрольно-счетной палаты, ответственным за кадровую работу и за работу по профилактике коррупционных и иных правонарушений, который осуществляет подготовку мотивированного заключения о соблюдении гражданином, замещавшим должность муниципальной службы в аппарате Думы, контрольно-счетной палате, требований </w:t>
      </w:r>
      <w:hyperlink r:id="rId57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932464" w:rsidRDefault="00932464">
      <w:pPr>
        <w:pStyle w:val="ConsPlusNormal"/>
        <w:jc w:val="both"/>
      </w:pPr>
      <w:r>
        <w:t xml:space="preserve">(пп. 3.4.3 в ред. </w:t>
      </w:r>
      <w:hyperlink r:id="rId58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28.02.2023 N 82)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3.4.4. Уведомления, указанные в </w:t>
      </w:r>
      <w:hyperlink w:anchor="P96">
        <w:r>
          <w:rPr>
            <w:color w:val="0000FF"/>
          </w:rPr>
          <w:t>абзаце четвертом подпункта 3.3.2</w:t>
        </w:r>
      </w:hyperlink>
      <w:r>
        <w:t xml:space="preserve"> и в </w:t>
      </w:r>
      <w:hyperlink w:anchor="P103">
        <w:r>
          <w:rPr>
            <w:color w:val="0000FF"/>
          </w:rPr>
          <w:t>подпункте 3.3.6 пункта 3.3</w:t>
        </w:r>
      </w:hyperlink>
      <w:r>
        <w:t xml:space="preserve"> настоящего Положения, рассматриваются специалистом аппарата Думы, должностным лицом контрольно-счетной палаты, ответственными за кадровую работу и за работу по профилактике коррупционных и иных правонарушений, которые осуществляют подготовку мотивированных заключений по результатам рассмотрения уведомлений.</w:t>
      </w:r>
    </w:p>
    <w:p w:rsidR="00932464" w:rsidRDefault="00932464">
      <w:pPr>
        <w:pStyle w:val="ConsPlusNormal"/>
        <w:jc w:val="both"/>
      </w:pPr>
      <w:r>
        <w:t xml:space="preserve">(пп. 3.4.4 введен </w:t>
      </w:r>
      <w:hyperlink r:id="rId59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27.03.2024 N 274)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3.5. Председатель комиссии при поступлении к нему информации, содержащей основания для проведения заседания комиссии: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20">
        <w:r>
          <w:rPr>
            <w:color w:val="0000FF"/>
          </w:rPr>
          <w:t>подпунктами 3.5.1</w:t>
        </w:r>
      </w:hyperlink>
      <w:r>
        <w:t xml:space="preserve"> и </w:t>
      </w:r>
      <w:hyperlink w:anchor="P121">
        <w:r>
          <w:rPr>
            <w:color w:val="0000FF"/>
          </w:rPr>
          <w:t>3.5.2</w:t>
        </w:r>
      </w:hyperlink>
      <w:r>
        <w:t xml:space="preserve"> настоящего Положения;</w:t>
      </w:r>
    </w:p>
    <w:p w:rsidR="00932464" w:rsidRDefault="00932464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24.02.2016 N 600)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аппарата Думы, </w:t>
      </w:r>
      <w:r>
        <w:lastRenderedPageBreak/>
        <w:t>должностному лицу контрольно-счетной палаты, ответственным за кадровую работу и за работу по профилактике коррупционных и иных правонарушений, и с результатами ее проверки;</w:t>
      </w:r>
    </w:p>
    <w:p w:rsidR="00932464" w:rsidRDefault="00932464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28.02.2023 N 82)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рассматривает ходатайства о приглашении на заседание комиссии лиц, указанных в </w:t>
      </w:r>
      <w:hyperlink w:anchor="P78">
        <w:r>
          <w:rPr>
            <w:color w:val="0000FF"/>
          </w:rPr>
          <w:t>пункте 2.7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32464" w:rsidRDefault="00932464">
      <w:pPr>
        <w:pStyle w:val="ConsPlusNormal"/>
        <w:spacing w:before="220"/>
        <w:ind w:firstLine="540"/>
        <w:jc w:val="both"/>
      </w:pPr>
      <w:bookmarkStart w:id="13" w:name="P120"/>
      <w:bookmarkEnd w:id="13"/>
      <w:r>
        <w:t xml:space="preserve">3.5.1. Заседание комиссии по рассмотрению заявления, указанного в </w:t>
      </w:r>
      <w:hyperlink w:anchor="P91">
        <w:r>
          <w:rPr>
            <w:color w:val="0000FF"/>
          </w:rPr>
          <w:t>подпункте 3.3.2 пункта 3.3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32464" w:rsidRDefault="00932464">
      <w:pPr>
        <w:pStyle w:val="ConsPlusNormal"/>
        <w:spacing w:before="220"/>
        <w:ind w:firstLine="540"/>
        <w:jc w:val="both"/>
      </w:pPr>
      <w:bookmarkStart w:id="14" w:name="P121"/>
      <w:bookmarkEnd w:id="14"/>
      <w:r>
        <w:t xml:space="preserve">3.5.2. Уведомление, указанное в </w:t>
      </w:r>
      <w:hyperlink w:anchor="P101">
        <w:r>
          <w:rPr>
            <w:color w:val="0000FF"/>
          </w:rPr>
          <w:t>подпунктах 3.3.5</w:t>
        </w:r>
      </w:hyperlink>
      <w:r>
        <w:t xml:space="preserve"> и </w:t>
      </w:r>
      <w:hyperlink w:anchor="P103">
        <w:r>
          <w:rPr>
            <w:color w:val="0000FF"/>
          </w:rPr>
          <w:t>3.3.6 пункта 3.3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932464" w:rsidRDefault="00932464">
      <w:pPr>
        <w:pStyle w:val="ConsPlusNormal"/>
        <w:jc w:val="both"/>
      </w:pPr>
      <w:r>
        <w:t xml:space="preserve">(пп. 3.5.2 в ред. </w:t>
      </w:r>
      <w:hyperlink r:id="rId62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27.03.2024 N 274)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3.5.3. Уведомление, указанное в </w:t>
      </w:r>
      <w:hyperlink w:anchor="P96">
        <w:r>
          <w:rPr>
            <w:color w:val="0000FF"/>
          </w:rPr>
          <w:t>абзаце четвертом подпункта 3.3.2 пункта 3.3</w:t>
        </w:r>
      </w:hyperlink>
      <w:r>
        <w:t xml:space="preserve"> настоящего Положения, рассматривается специалистом аппарата Думы, должностным лицом контрольно-счетной палаты, ответственным за кадровую работу и за работу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:rsidR="00932464" w:rsidRDefault="00932464">
      <w:pPr>
        <w:pStyle w:val="ConsPlusNormal"/>
        <w:jc w:val="both"/>
      </w:pPr>
      <w:r>
        <w:t xml:space="preserve">(пп. 3.5.3 в ред. </w:t>
      </w:r>
      <w:hyperlink r:id="rId63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28.02.2023 N 82)</w:t>
      </w:r>
    </w:p>
    <w:p w:rsidR="00932464" w:rsidRDefault="00932464">
      <w:pPr>
        <w:pStyle w:val="ConsPlusNormal"/>
        <w:spacing w:before="220"/>
        <w:ind w:firstLine="540"/>
        <w:jc w:val="both"/>
      </w:pPr>
      <w:bookmarkStart w:id="15" w:name="P125"/>
      <w:bookmarkEnd w:id="15"/>
      <w:r>
        <w:t xml:space="preserve">3.5.4. При подготовке мотивированного заключения по результатам рассмотрения обращения, указанного в </w:t>
      </w:r>
      <w:hyperlink w:anchor="P93">
        <w:r>
          <w:rPr>
            <w:color w:val="0000FF"/>
          </w:rPr>
          <w:t>абзаце втором подпункта 3.3.2 пункта 3.3</w:t>
        </w:r>
      </w:hyperlink>
      <w:r>
        <w:t xml:space="preserve"> настоящего Положения, или уведомлений, указанных в </w:t>
      </w:r>
      <w:hyperlink w:anchor="P96">
        <w:r>
          <w:rPr>
            <w:color w:val="0000FF"/>
          </w:rPr>
          <w:t>абзаце четвертом подпункта 3.3.2</w:t>
        </w:r>
      </w:hyperlink>
      <w:r>
        <w:t xml:space="preserve">, </w:t>
      </w:r>
      <w:hyperlink w:anchor="P101">
        <w:r>
          <w:rPr>
            <w:color w:val="0000FF"/>
          </w:rPr>
          <w:t>подпунктах 3.3.5</w:t>
        </w:r>
      </w:hyperlink>
      <w:r>
        <w:t xml:space="preserve"> и </w:t>
      </w:r>
      <w:hyperlink w:anchor="P103">
        <w:r>
          <w:rPr>
            <w:color w:val="0000FF"/>
          </w:rPr>
          <w:t>3.3.6 пункта 3.3</w:t>
        </w:r>
      </w:hyperlink>
      <w:r>
        <w:t xml:space="preserve"> настоящего Положения, специалист аппарата Думы, должностное лицо контрольно-счетной палаты, ответственные за кадровую работу и за работу по профилактике коррупционных и иных правонарушений,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7 (семи)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32464" w:rsidRDefault="00932464">
      <w:pPr>
        <w:pStyle w:val="ConsPlusNormal"/>
        <w:jc w:val="both"/>
      </w:pPr>
      <w:r>
        <w:t xml:space="preserve">(пп. 3.5.4 в ред. </w:t>
      </w:r>
      <w:hyperlink r:id="rId64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27.03.2024 N 274)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3.5.5. Мотивированные заключения, предусмотренные </w:t>
      </w:r>
      <w:hyperlink w:anchor="P125">
        <w:r>
          <w:rPr>
            <w:color w:val="0000FF"/>
          </w:rPr>
          <w:t>пунктом 3.5.4</w:t>
        </w:r>
      </w:hyperlink>
      <w:r>
        <w:t xml:space="preserve"> настоящего Положения, должны содержать: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93">
        <w:r>
          <w:rPr>
            <w:color w:val="0000FF"/>
          </w:rPr>
          <w:t>абзацах втором</w:t>
        </w:r>
      </w:hyperlink>
      <w:r>
        <w:t xml:space="preserve"> и </w:t>
      </w:r>
      <w:hyperlink w:anchor="P96">
        <w:r>
          <w:rPr>
            <w:color w:val="0000FF"/>
          </w:rPr>
          <w:t>четвертом подпункта 3.3.2</w:t>
        </w:r>
      </w:hyperlink>
      <w:r>
        <w:t xml:space="preserve"> и </w:t>
      </w:r>
      <w:hyperlink w:anchor="P101">
        <w:r>
          <w:rPr>
            <w:color w:val="0000FF"/>
          </w:rPr>
          <w:t>подпунктах 3.3.5</w:t>
        </w:r>
      </w:hyperlink>
      <w:r>
        <w:t xml:space="preserve"> и </w:t>
      </w:r>
      <w:hyperlink w:anchor="P103">
        <w:r>
          <w:rPr>
            <w:color w:val="0000FF"/>
          </w:rPr>
          <w:t>3.3.6 пункта 3.3</w:t>
        </w:r>
      </w:hyperlink>
      <w:r>
        <w:t xml:space="preserve"> настоящего Положения;</w:t>
      </w:r>
    </w:p>
    <w:p w:rsidR="00932464" w:rsidRDefault="00932464">
      <w:pPr>
        <w:pStyle w:val="ConsPlusNormal"/>
        <w:jc w:val="both"/>
      </w:pPr>
      <w:r>
        <w:t xml:space="preserve">(пп. "а" в ред. </w:t>
      </w:r>
      <w:hyperlink r:id="rId65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27.03.2024 N 274)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</w:t>
      </w:r>
      <w:r>
        <w:lastRenderedPageBreak/>
        <w:t xml:space="preserve">уведомлений, указанных в </w:t>
      </w:r>
      <w:hyperlink w:anchor="P93">
        <w:r>
          <w:rPr>
            <w:color w:val="0000FF"/>
          </w:rPr>
          <w:t>абзацах втором</w:t>
        </w:r>
      </w:hyperlink>
      <w:r>
        <w:t xml:space="preserve"> и </w:t>
      </w:r>
      <w:hyperlink w:anchor="P96">
        <w:r>
          <w:rPr>
            <w:color w:val="0000FF"/>
          </w:rPr>
          <w:t>четвертом подпункта 3.3.2</w:t>
        </w:r>
      </w:hyperlink>
      <w:r>
        <w:t xml:space="preserve"> и </w:t>
      </w:r>
      <w:hyperlink w:anchor="P101">
        <w:r>
          <w:rPr>
            <w:color w:val="0000FF"/>
          </w:rPr>
          <w:t>подпунктах 3.3.5</w:t>
        </w:r>
      </w:hyperlink>
      <w:r>
        <w:t xml:space="preserve"> и </w:t>
      </w:r>
      <w:hyperlink w:anchor="P103">
        <w:r>
          <w:rPr>
            <w:color w:val="0000FF"/>
          </w:rPr>
          <w:t>3.3.6 пункта 3.3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51">
        <w:r>
          <w:rPr>
            <w:color w:val="0000FF"/>
          </w:rPr>
          <w:t>пунктами 3.11</w:t>
        </w:r>
      </w:hyperlink>
      <w:r>
        <w:t xml:space="preserve"> и </w:t>
      </w:r>
      <w:hyperlink w:anchor="P158">
        <w:r>
          <w:rPr>
            <w:color w:val="0000FF"/>
          </w:rPr>
          <w:t>3.13</w:t>
        </w:r>
      </w:hyperlink>
      <w:r>
        <w:t xml:space="preserve">, </w:t>
      </w:r>
      <w:hyperlink w:anchor="P166">
        <w:r>
          <w:rPr>
            <w:color w:val="0000FF"/>
          </w:rPr>
          <w:t>подпунктом 3.14.1</w:t>
        </w:r>
      </w:hyperlink>
      <w:r>
        <w:t xml:space="preserve"> и </w:t>
      </w:r>
      <w:hyperlink w:anchor="P170">
        <w:r>
          <w:rPr>
            <w:color w:val="0000FF"/>
          </w:rPr>
          <w:t>пунктом 3.15</w:t>
        </w:r>
      </w:hyperlink>
      <w:r>
        <w:t xml:space="preserve"> настоящего Положения.</w:t>
      </w:r>
    </w:p>
    <w:p w:rsidR="00932464" w:rsidRDefault="00932464">
      <w:pPr>
        <w:pStyle w:val="ConsPlusNormal"/>
        <w:jc w:val="both"/>
      </w:pPr>
      <w:r>
        <w:t xml:space="preserve">(пп. "в" в ред. </w:t>
      </w:r>
      <w:hyperlink r:id="rId66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27.03.2024 N 274)</w:t>
      </w:r>
    </w:p>
    <w:p w:rsidR="00932464" w:rsidRDefault="00932464">
      <w:pPr>
        <w:pStyle w:val="ConsPlusNormal"/>
        <w:jc w:val="both"/>
      </w:pPr>
      <w:r>
        <w:t xml:space="preserve">(пп. 3.5.5 введен </w:t>
      </w:r>
      <w:hyperlink r:id="rId67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30.11.2017 N 45)</w:t>
      </w:r>
    </w:p>
    <w:p w:rsidR="00932464" w:rsidRDefault="00932464">
      <w:pPr>
        <w:pStyle w:val="ConsPlusNormal"/>
        <w:jc w:val="both"/>
      </w:pPr>
      <w:r>
        <w:t xml:space="preserve">(п. 3.5 в ред. </w:t>
      </w:r>
      <w:hyperlink r:id="rId68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31.07.2014 N 350)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3.6. Заседание комиссии проводится, как правило, в присутствии муниципального служащего аппарата Думы, контрольно-счетной палаты,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аппарате Думы, контрольно-счетной палате. О намерении лично присутствовать на заседании комиссии муниципальный служащий аппарата Думы, контрольно-счетной палаты или гражданин, замещавший должность муниципальной службы в Думе Артемовского городского округа, контрольно-счетной палате Артемовского городского округа, указывает в обращении, заявлении или уведомлении, представляемых в соответствии с </w:t>
      </w:r>
      <w:hyperlink w:anchor="P91">
        <w:r>
          <w:rPr>
            <w:color w:val="0000FF"/>
          </w:rPr>
          <w:t>подпунктами 3.3.2</w:t>
        </w:r>
      </w:hyperlink>
      <w:r>
        <w:t xml:space="preserve"> и </w:t>
      </w:r>
      <w:hyperlink w:anchor="P103">
        <w:r>
          <w:rPr>
            <w:color w:val="0000FF"/>
          </w:rPr>
          <w:t>3.3.6 пункта 3.3 раздела 3</w:t>
        </w:r>
      </w:hyperlink>
      <w:r>
        <w:t xml:space="preserve"> настоящего Положения.</w:t>
      </w:r>
    </w:p>
    <w:p w:rsidR="00932464" w:rsidRDefault="00932464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27.03.2024 N 274)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Заседания комиссии могут проводиться в отсутствие муниципального служащего аппарата Думы, контрольно-счетной палаты или гражданина, замещавшего должность муниципальной службы в Думе Артемовского городского округа, контрольно-счетной палате Артемовского городского округа, в случае: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91">
        <w:r>
          <w:rPr>
            <w:color w:val="0000FF"/>
          </w:rPr>
          <w:t>подпунктами 3.3.2</w:t>
        </w:r>
      </w:hyperlink>
      <w:r>
        <w:t xml:space="preserve"> и </w:t>
      </w:r>
      <w:hyperlink w:anchor="P103">
        <w:r>
          <w:rPr>
            <w:color w:val="0000FF"/>
          </w:rPr>
          <w:t>3.3.6 пункта 3</w:t>
        </w:r>
      </w:hyperlink>
      <w:r>
        <w:t xml:space="preserve"> настоящего Положения, не содержится указание о намерении муниципального служащего аппарата Думы, контрольно-счетной палаты или гражданина, замещавшего должность муниципальной службы в Думе Артемовского городского округа, контрольно-счетной палате Артемовского городского округа, лично присутствовать на заседании комиссии;</w:t>
      </w:r>
    </w:p>
    <w:p w:rsidR="00932464" w:rsidRDefault="00932464">
      <w:pPr>
        <w:pStyle w:val="ConsPlusNormal"/>
        <w:jc w:val="both"/>
      </w:pPr>
      <w:r>
        <w:t xml:space="preserve">(пп. "а" в ред. </w:t>
      </w:r>
      <w:hyperlink r:id="rId70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27.03.2024 N 274)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б) если муниципальный служащий аппарата Думы, контрольно-счетной палаты или гражданин, замещавший должность муниципальной службы в Думе Артемовского городского округа, контрольно-счетной палате Артемовского городского округа,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32464" w:rsidRDefault="00932464">
      <w:pPr>
        <w:pStyle w:val="ConsPlusNormal"/>
        <w:jc w:val="both"/>
      </w:pPr>
      <w:r>
        <w:t xml:space="preserve">(п. 3.6 в ред. </w:t>
      </w:r>
      <w:hyperlink r:id="rId71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24.02.2016 N 600)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3.7. На заседании комиссии заслушиваются пояснения муниципального служащего аппарата Думы, контрольно-счетной палаты или гражданина, замещавшего должность муниципальной службы в аппарате Думы, контрольно-счетной палате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32464" w:rsidRDefault="00932464">
      <w:pPr>
        <w:pStyle w:val="ConsPlusNormal"/>
        <w:jc w:val="both"/>
      </w:pPr>
      <w:r>
        <w:t xml:space="preserve">(п. 3.7 в ред. </w:t>
      </w:r>
      <w:hyperlink r:id="rId72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31.07.2014 N 350)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3.8.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32464" w:rsidRDefault="00932464">
      <w:pPr>
        <w:pStyle w:val="ConsPlusNormal"/>
        <w:spacing w:before="220"/>
        <w:ind w:firstLine="540"/>
        <w:jc w:val="both"/>
      </w:pPr>
      <w:bookmarkStart w:id="16" w:name="P145"/>
      <w:bookmarkEnd w:id="16"/>
      <w:r>
        <w:t xml:space="preserve">3.9. По итогам рассмотрения вопроса, указанного в </w:t>
      </w:r>
      <w:hyperlink w:anchor="P89">
        <w:r>
          <w:rPr>
            <w:color w:val="0000FF"/>
          </w:rPr>
          <w:t>абзаце втором подпункта 3.3.1 пункта 3.3</w:t>
        </w:r>
      </w:hyperlink>
      <w:r>
        <w:t xml:space="preserve"> настоящего Положения, комиссия принимает одно из следующих решений: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3.9.1. Установить, что сведения, представленные муниципальным служащим аппарата Думы в соответствии с </w:t>
      </w:r>
      <w:hyperlink r:id="rId73">
        <w:r>
          <w:rPr>
            <w:color w:val="0000FF"/>
          </w:rPr>
          <w:t>подпунктом 1.1 пункта 1</w:t>
        </w:r>
      </w:hyperlink>
      <w:r>
        <w:t xml:space="preserve"> приложения 1 к Положению о проверке сведений, муниципальным служащим контрольно-счетной палаты в соответствии с </w:t>
      </w:r>
      <w:hyperlink r:id="rId74">
        <w:r>
          <w:rPr>
            <w:color w:val="0000FF"/>
          </w:rPr>
          <w:t>подпунктом 1.1 пункта 1</w:t>
        </w:r>
      </w:hyperlink>
      <w:r>
        <w:t xml:space="preserve"> приложения 2 к Положению о проверке сведений, являются достоверными и полными.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lastRenderedPageBreak/>
        <w:t xml:space="preserve">3.9.2. Установить, что сведения, представленные муниципальным служащим аппарата Думы в соответствии с </w:t>
      </w:r>
      <w:hyperlink r:id="rId75">
        <w:r>
          <w:rPr>
            <w:color w:val="0000FF"/>
          </w:rPr>
          <w:t>подпунктом 1.1 пункта 1</w:t>
        </w:r>
      </w:hyperlink>
      <w:r>
        <w:t xml:space="preserve"> приложения 1 к Положению о проверке сведений, муниципальным служащим контрольно-счетной палаты в соответствии с </w:t>
      </w:r>
      <w:hyperlink r:id="rId76">
        <w:r>
          <w:rPr>
            <w:color w:val="0000FF"/>
          </w:rPr>
          <w:t>подпунктом 1.1 пункта 1</w:t>
        </w:r>
      </w:hyperlink>
      <w:r>
        <w:t xml:space="preserve"> приложения 2 к Положению о проверке сведений,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3.10. По итогам рассмотрения вопроса, указанного в </w:t>
      </w:r>
      <w:hyperlink w:anchor="P90">
        <w:r>
          <w:rPr>
            <w:color w:val="0000FF"/>
          </w:rPr>
          <w:t>абзаце третьем подпункта 3.3.1 пункта 3.3</w:t>
        </w:r>
      </w:hyperlink>
      <w:r>
        <w:t xml:space="preserve"> настоящего Положения, комиссия принимает одно из следующих решений: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3.10.1.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3.10.2.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32464" w:rsidRDefault="00932464">
      <w:pPr>
        <w:pStyle w:val="ConsPlusNormal"/>
        <w:spacing w:before="220"/>
        <w:ind w:firstLine="540"/>
        <w:jc w:val="both"/>
      </w:pPr>
      <w:bookmarkStart w:id="17" w:name="P151"/>
      <w:bookmarkEnd w:id="17"/>
      <w:r>
        <w:t xml:space="preserve">3.11. По итогам рассмотрения вопроса, указанного в </w:t>
      </w:r>
      <w:hyperlink w:anchor="P93">
        <w:r>
          <w:rPr>
            <w:color w:val="0000FF"/>
          </w:rPr>
          <w:t>абзаце втором подпункта 3.3.2 пункта 3.3</w:t>
        </w:r>
      </w:hyperlink>
      <w:r>
        <w:t xml:space="preserve"> настоящего Положения, комиссия принимает одно из следующих решений: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3.11.1. Дать гражданину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до истечения двух лет со дня увольнения с муниципальной службы.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3.11.2. Отказать гражданину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до истечения двух лет со дня увольнения с муниципальной службы, и мотивировать свой отказ.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3.12. По итогам рассмотрения вопроса, указанного в </w:t>
      </w:r>
      <w:hyperlink w:anchor="P94">
        <w:r>
          <w:rPr>
            <w:color w:val="0000FF"/>
          </w:rPr>
          <w:t>абзаце третьем подпункта 3.3.2 пункта 3.3</w:t>
        </w:r>
      </w:hyperlink>
      <w:r>
        <w:t xml:space="preserve"> настоящего Положения, комиссия принимает одно из следующих решений: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3.12.1.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3.12.2.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3.12.3.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932464" w:rsidRDefault="00932464">
      <w:pPr>
        <w:pStyle w:val="ConsPlusNormal"/>
        <w:spacing w:before="220"/>
        <w:ind w:firstLine="540"/>
        <w:jc w:val="both"/>
      </w:pPr>
      <w:bookmarkStart w:id="18" w:name="P158"/>
      <w:bookmarkEnd w:id="18"/>
      <w:r>
        <w:t xml:space="preserve">3.13. По итогам рассмотрения вопроса, указанного в </w:t>
      </w:r>
      <w:hyperlink w:anchor="P96">
        <w:r>
          <w:rPr>
            <w:color w:val="0000FF"/>
          </w:rPr>
          <w:t xml:space="preserve">абзаце четвертом подпункта 3.3.2 пункта </w:t>
        </w:r>
        <w:r>
          <w:rPr>
            <w:color w:val="0000FF"/>
          </w:rPr>
          <w:lastRenderedPageBreak/>
          <w:t>3.3 раздела 3</w:t>
        </w:r>
      </w:hyperlink>
      <w:r>
        <w:t xml:space="preserve"> настоящего Положения, комиссия принимает одно из следующих решений: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3.13.1. Признать, что при исполнении муниципальным служащим аппарата Думы, контрольно-счетной палаты должностных обязанностей конфликт интересов отсутствует.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3.13.2. Признать, что при исполнении муниципальным служащим аппарата Думы, контрольно-счетной палаты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аппарата Думы, контрольно-счетной палаты и (или) руководителю органа местного самоуправления принять меры по урегулированию конфликта интересов или по недопущению его возникновения.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3.13.3. Признать, что муниципальный служащий аппарата Думы, контрольно-счетной палаты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932464" w:rsidRDefault="00932464">
      <w:pPr>
        <w:pStyle w:val="ConsPlusNormal"/>
        <w:jc w:val="both"/>
      </w:pPr>
      <w:r>
        <w:t xml:space="preserve">(п. 3.13 введен </w:t>
      </w:r>
      <w:hyperlink r:id="rId77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24.02.2016 N 600)</w:t>
      </w:r>
    </w:p>
    <w:bookmarkStart w:id="19" w:name="P163"/>
    <w:bookmarkEnd w:id="19"/>
    <w:p w:rsidR="00932464" w:rsidRDefault="00932464">
      <w:pPr>
        <w:pStyle w:val="ConsPlusNormal"/>
        <w:spacing w:before="220"/>
        <w:ind w:firstLine="54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 xml:space="preserve"> HYPERLINK "https://login.consultant.ru/link/?req=doc&amp;base=RLAW020&amp;n=92268&amp;dst=100026" \h </w:instrText>
      </w:r>
      <w:r>
        <w:rPr>
          <w:color w:val="0000FF"/>
        </w:rPr>
        <w:fldChar w:fldCharType="separate"/>
      </w:r>
      <w:r>
        <w:rPr>
          <w:color w:val="0000FF"/>
        </w:rPr>
        <w:t>3.14</w:t>
      </w:r>
      <w:r>
        <w:rPr>
          <w:color w:val="0000FF"/>
        </w:rPr>
        <w:fldChar w:fldCharType="end"/>
      </w:r>
      <w:r>
        <w:t xml:space="preserve">. По итогам рассмотрения вопроса, указанного в </w:t>
      </w:r>
      <w:hyperlink w:anchor="P99">
        <w:r>
          <w:rPr>
            <w:color w:val="0000FF"/>
          </w:rPr>
          <w:t>подпункте 3.3.4 пункта 3.3 раздела 3</w:t>
        </w:r>
      </w:hyperlink>
      <w:r>
        <w:t xml:space="preserve"> настоящего Положения, комиссия принимает одно из следующих решений: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признать, что сведения, представленные муниципальным служащим в соответствии с </w:t>
      </w:r>
      <w:hyperlink r:id="rId78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признать, что сведения, представленные муниципальным служащим в соответствии с </w:t>
      </w:r>
      <w:hyperlink r:id="rId79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председателю Думы, председателю контрольно-счетной палаты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bookmarkStart w:id="20" w:name="P166"/>
    <w:bookmarkEnd w:id="20"/>
    <w:p w:rsidR="00932464" w:rsidRDefault="00932464">
      <w:pPr>
        <w:pStyle w:val="ConsPlusNormal"/>
        <w:spacing w:before="220"/>
        <w:ind w:firstLine="54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 xml:space="preserve"> HYPERLINK "https://login.consultant.ru/link/?req=doc&amp;base=RLAW020&amp;n=92268&amp;dst=100026" \h </w:instrText>
      </w:r>
      <w:r>
        <w:rPr>
          <w:color w:val="0000FF"/>
        </w:rPr>
        <w:fldChar w:fldCharType="separate"/>
      </w:r>
      <w:r>
        <w:rPr>
          <w:color w:val="0000FF"/>
        </w:rPr>
        <w:t>3.14.1</w:t>
      </w:r>
      <w:r>
        <w:rPr>
          <w:color w:val="0000FF"/>
        </w:rPr>
        <w:fldChar w:fldCharType="end"/>
      </w:r>
      <w:r>
        <w:t xml:space="preserve">. По итогам рассмотрения вопроса, указанного в </w:t>
      </w:r>
      <w:hyperlink w:anchor="P101">
        <w:r>
          <w:rPr>
            <w:color w:val="0000FF"/>
          </w:rPr>
          <w:t>подпункте 3.3.5 пункта 3.3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аппарате Думы, контрольно-счетной палате, одно из следующих решений: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0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 В этом случае комиссия рекомендует председателю Думы, контрольно-счетной палаты проинформировать об указанных обстоятельствах органы прокуратуры и уведомившую организацию.</w:t>
      </w:r>
    </w:p>
    <w:p w:rsidR="00932464" w:rsidRDefault="00932464">
      <w:pPr>
        <w:pStyle w:val="ConsPlusNormal"/>
        <w:jc w:val="both"/>
      </w:pPr>
      <w:r>
        <w:t xml:space="preserve">(п. 3.13 в ред. </w:t>
      </w:r>
      <w:hyperlink r:id="rId81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31.07.2014 N 350)</w:t>
      </w:r>
    </w:p>
    <w:p w:rsidR="00932464" w:rsidRDefault="00932464">
      <w:pPr>
        <w:pStyle w:val="ConsPlusNormal"/>
        <w:spacing w:before="220"/>
        <w:ind w:firstLine="540"/>
        <w:jc w:val="both"/>
      </w:pPr>
      <w:bookmarkStart w:id="21" w:name="P170"/>
      <w:bookmarkEnd w:id="21"/>
      <w:r>
        <w:t xml:space="preserve">3.15. По итогам рассмотрения вопроса, указанного в </w:t>
      </w:r>
      <w:hyperlink w:anchor="P103">
        <w:r>
          <w:rPr>
            <w:color w:val="0000FF"/>
          </w:rPr>
          <w:t>подпункте 3.3.6 пункта 3</w:t>
        </w:r>
      </w:hyperlink>
      <w:r>
        <w:t xml:space="preserve"> настоящего Положения, комиссия принимает одно из следующих решений: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</w:t>
      </w:r>
      <w:r>
        <w:lastRenderedPageBreak/>
        <w:t>служебному поведению и (или) требований об урегулировании конфликта интересов;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32464" w:rsidRDefault="00932464">
      <w:pPr>
        <w:pStyle w:val="ConsPlusNormal"/>
        <w:jc w:val="both"/>
      </w:pPr>
      <w:r>
        <w:t xml:space="preserve">(п. 3.15 введен </w:t>
      </w:r>
      <w:hyperlink r:id="rId82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27.03.2024 N 274)</w:t>
      </w:r>
    </w:p>
    <w:p w:rsidR="00932464" w:rsidRDefault="00932464">
      <w:pPr>
        <w:pStyle w:val="ConsPlusNormal"/>
        <w:spacing w:before="220"/>
        <w:ind w:firstLine="540"/>
        <w:jc w:val="both"/>
      </w:pPr>
      <w:hyperlink r:id="rId83">
        <w:r>
          <w:rPr>
            <w:color w:val="0000FF"/>
          </w:rPr>
          <w:t>3.16</w:t>
        </w:r>
      </w:hyperlink>
      <w:r>
        <w:t xml:space="preserve">. По итогам рассмотрения вопросов, указанных в </w:t>
      </w:r>
      <w:hyperlink w:anchor="P88">
        <w:r>
          <w:rPr>
            <w:color w:val="0000FF"/>
          </w:rPr>
          <w:t>подпунктах 3.3.1</w:t>
        </w:r>
      </w:hyperlink>
      <w:r>
        <w:t xml:space="preserve">, </w:t>
      </w:r>
      <w:hyperlink w:anchor="P91">
        <w:r>
          <w:rPr>
            <w:color w:val="0000FF"/>
          </w:rPr>
          <w:t>3.3.2</w:t>
        </w:r>
      </w:hyperlink>
      <w:r>
        <w:t xml:space="preserve">, </w:t>
      </w:r>
      <w:hyperlink w:anchor="P99">
        <w:r>
          <w:rPr>
            <w:color w:val="0000FF"/>
          </w:rPr>
          <w:t>3.3.4</w:t>
        </w:r>
      </w:hyperlink>
      <w:r>
        <w:t xml:space="preserve">, </w:t>
      </w:r>
      <w:hyperlink w:anchor="P101">
        <w:r>
          <w:rPr>
            <w:color w:val="0000FF"/>
          </w:rPr>
          <w:t>3.3.5</w:t>
        </w:r>
      </w:hyperlink>
      <w:r>
        <w:t xml:space="preserve"> и </w:t>
      </w:r>
      <w:hyperlink w:anchor="P103">
        <w:r>
          <w:rPr>
            <w:color w:val="0000FF"/>
          </w:rPr>
          <w:t>3.3.6 пункта 3.3 раздела 3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45">
        <w:r>
          <w:rPr>
            <w:color w:val="0000FF"/>
          </w:rPr>
          <w:t>пунктами 3.9</w:t>
        </w:r>
      </w:hyperlink>
      <w:r>
        <w:t xml:space="preserve"> - </w:t>
      </w:r>
      <w:hyperlink w:anchor="P163">
        <w:r>
          <w:rPr>
            <w:color w:val="0000FF"/>
          </w:rPr>
          <w:t>3.14</w:t>
        </w:r>
      </w:hyperlink>
      <w:r>
        <w:t xml:space="preserve">, </w:t>
      </w:r>
      <w:hyperlink w:anchor="P166">
        <w:r>
          <w:rPr>
            <w:color w:val="0000FF"/>
          </w:rPr>
          <w:t>подпунктом 3.14.1</w:t>
        </w:r>
      </w:hyperlink>
      <w:r>
        <w:t xml:space="preserve"> и </w:t>
      </w:r>
      <w:hyperlink w:anchor="P170">
        <w:r>
          <w:rPr>
            <w:color w:val="0000FF"/>
          </w:rPr>
          <w:t>пунктом 3.15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32464" w:rsidRDefault="00932464">
      <w:pPr>
        <w:pStyle w:val="ConsPlusNormal"/>
        <w:jc w:val="both"/>
      </w:pPr>
      <w:r>
        <w:t xml:space="preserve">(п. 3.16 в ред. </w:t>
      </w:r>
      <w:hyperlink r:id="rId84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27.03.2024 N 274)</w:t>
      </w:r>
    </w:p>
    <w:p w:rsidR="00932464" w:rsidRDefault="00932464">
      <w:pPr>
        <w:pStyle w:val="ConsPlusNormal"/>
        <w:spacing w:before="220"/>
        <w:ind w:firstLine="540"/>
        <w:jc w:val="both"/>
      </w:pPr>
      <w:hyperlink r:id="rId85">
        <w:r>
          <w:rPr>
            <w:color w:val="0000FF"/>
          </w:rPr>
          <w:t>3.17</w:t>
        </w:r>
      </w:hyperlink>
      <w:r>
        <w:t>. Для исполнения решений комиссии могут быть подготовлены проекты правовых актов, принимаемых Думой, распоряжений или поручений руководителя органа местного самоуправления, которые представляются на рассмотрение руководителю соответствующего органа местного самоуправления.</w:t>
      </w:r>
    </w:p>
    <w:p w:rsidR="00932464" w:rsidRDefault="00932464">
      <w:pPr>
        <w:pStyle w:val="ConsPlusNormal"/>
        <w:spacing w:before="220"/>
        <w:ind w:firstLine="540"/>
        <w:jc w:val="both"/>
      </w:pPr>
      <w:hyperlink r:id="rId86">
        <w:r>
          <w:rPr>
            <w:color w:val="0000FF"/>
          </w:rPr>
          <w:t>3.18</w:t>
        </w:r>
      </w:hyperlink>
      <w:r>
        <w:t xml:space="preserve">. Решения комиссии по вопросам, указанным в </w:t>
      </w:r>
      <w:hyperlink w:anchor="P87">
        <w:r>
          <w:rPr>
            <w:color w:val="0000FF"/>
          </w:rPr>
          <w:t>пункте 3.3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32464" w:rsidRDefault="00932464">
      <w:pPr>
        <w:pStyle w:val="ConsPlusNormal"/>
        <w:spacing w:before="220"/>
        <w:ind w:firstLine="540"/>
        <w:jc w:val="both"/>
      </w:pPr>
      <w:hyperlink r:id="rId87">
        <w:r>
          <w:rPr>
            <w:color w:val="0000FF"/>
          </w:rPr>
          <w:t>3.19</w:t>
        </w:r>
      </w:hyperlink>
      <w: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3">
        <w:r>
          <w:rPr>
            <w:color w:val="0000FF"/>
          </w:rPr>
          <w:t>абзаце втором подпункта 3.3.2 пункта 3.3</w:t>
        </w:r>
      </w:hyperlink>
      <w: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</w:t>
      </w:r>
      <w:hyperlink w:anchor="P93">
        <w:r>
          <w:rPr>
            <w:color w:val="0000FF"/>
          </w:rPr>
          <w:t>абзаце втором подпункта 3.3.2 пункта 3.3</w:t>
        </w:r>
      </w:hyperlink>
      <w:r>
        <w:t xml:space="preserve"> настоящего Положения, носит обязательный характер.</w:t>
      </w:r>
    </w:p>
    <w:p w:rsidR="00932464" w:rsidRDefault="00932464">
      <w:pPr>
        <w:pStyle w:val="ConsPlusNormal"/>
        <w:spacing w:before="220"/>
        <w:ind w:firstLine="540"/>
        <w:jc w:val="both"/>
      </w:pPr>
      <w:hyperlink r:id="rId88">
        <w:r>
          <w:rPr>
            <w:color w:val="0000FF"/>
          </w:rPr>
          <w:t>3.20</w:t>
        </w:r>
      </w:hyperlink>
      <w:r>
        <w:t>. В протоколе заседания комиссии указываются:</w:t>
      </w:r>
    </w:p>
    <w:p w:rsidR="00932464" w:rsidRDefault="00932464">
      <w:pPr>
        <w:pStyle w:val="ConsPlusNormal"/>
        <w:spacing w:before="220"/>
        <w:ind w:firstLine="540"/>
        <w:jc w:val="both"/>
      </w:pPr>
      <w:hyperlink r:id="rId89">
        <w:r>
          <w:rPr>
            <w:color w:val="0000FF"/>
          </w:rPr>
          <w:t>3.20.1</w:t>
        </w:r>
      </w:hyperlink>
      <w:r>
        <w:t>. Дата заседания комиссии, фамилии, имена, отчества членов комиссии и других лиц, присутствующих на заседании.</w:t>
      </w:r>
    </w:p>
    <w:p w:rsidR="00932464" w:rsidRDefault="00932464">
      <w:pPr>
        <w:pStyle w:val="ConsPlusNormal"/>
        <w:spacing w:before="220"/>
        <w:ind w:firstLine="540"/>
        <w:jc w:val="both"/>
      </w:pPr>
      <w:hyperlink r:id="rId90">
        <w:r>
          <w:rPr>
            <w:color w:val="0000FF"/>
          </w:rPr>
          <w:t>3.20.2</w:t>
        </w:r>
      </w:hyperlink>
      <w:r>
        <w:t>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932464" w:rsidRDefault="00932464">
      <w:pPr>
        <w:pStyle w:val="ConsPlusNormal"/>
        <w:spacing w:before="220"/>
        <w:ind w:firstLine="540"/>
        <w:jc w:val="both"/>
      </w:pPr>
      <w:hyperlink r:id="rId91">
        <w:r>
          <w:rPr>
            <w:color w:val="0000FF"/>
          </w:rPr>
          <w:t>3.20.3</w:t>
        </w:r>
      </w:hyperlink>
      <w:r>
        <w:t>. Предъявляемые к муниципальному служащему претензии, материалы, на которых они основываются.</w:t>
      </w:r>
    </w:p>
    <w:p w:rsidR="00932464" w:rsidRDefault="00932464">
      <w:pPr>
        <w:pStyle w:val="ConsPlusNormal"/>
        <w:spacing w:before="220"/>
        <w:ind w:firstLine="540"/>
        <w:jc w:val="both"/>
      </w:pPr>
      <w:hyperlink r:id="rId92">
        <w:r>
          <w:rPr>
            <w:color w:val="0000FF"/>
          </w:rPr>
          <w:t>3.20.4</w:t>
        </w:r>
      </w:hyperlink>
      <w:r>
        <w:t>. Содержание пояснений муниципального служащего и других лиц по существу предъявляемых претензий.</w:t>
      </w:r>
    </w:p>
    <w:p w:rsidR="00932464" w:rsidRDefault="00932464">
      <w:pPr>
        <w:pStyle w:val="ConsPlusNormal"/>
        <w:spacing w:before="220"/>
        <w:ind w:firstLine="540"/>
        <w:jc w:val="both"/>
      </w:pPr>
      <w:hyperlink r:id="rId93">
        <w:r>
          <w:rPr>
            <w:color w:val="0000FF"/>
          </w:rPr>
          <w:t>3.20.5</w:t>
        </w:r>
      </w:hyperlink>
      <w:r>
        <w:t>. Фамилии, имена, отчества выступивших на заседании лиц и краткое изложение их выступлений.</w:t>
      </w:r>
    </w:p>
    <w:p w:rsidR="00932464" w:rsidRDefault="00932464">
      <w:pPr>
        <w:pStyle w:val="ConsPlusNormal"/>
        <w:spacing w:before="220"/>
        <w:ind w:firstLine="540"/>
        <w:jc w:val="both"/>
      </w:pPr>
      <w:hyperlink r:id="rId94">
        <w:r>
          <w:rPr>
            <w:color w:val="0000FF"/>
          </w:rPr>
          <w:t>3.20.6</w:t>
        </w:r>
      </w:hyperlink>
      <w:r>
        <w:t>. Источник информации, содержащей основания для проведения заседания комиссии, дата поступления информации в Думу и контрольно-счетную палату.</w:t>
      </w:r>
    </w:p>
    <w:p w:rsidR="00932464" w:rsidRDefault="00932464">
      <w:pPr>
        <w:pStyle w:val="ConsPlusNormal"/>
        <w:spacing w:before="220"/>
        <w:ind w:firstLine="540"/>
        <w:jc w:val="both"/>
      </w:pPr>
      <w:hyperlink r:id="rId95">
        <w:r>
          <w:rPr>
            <w:color w:val="0000FF"/>
          </w:rPr>
          <w:t>3.20.7</w:t>
        </w:r>
      </w:hyperlink>
      <w:r>
        <w:t>. Другие сведения.</w:t>
      </w:r>
    </w:p>
    <w:p w:rsidR="00932464" w:rsidRDefault="00932464">
      <w:pPr>
        <w:pStyle w:val="ConsPlusNormal"/>
        <w:spacing w:before="220"/>
        <w:ind w:firstLine="540"/>
        <w:jc w:val="both"/>
      </w:pPr>
      <w:hyperlink r:id="rId96">
        <w:r>
          <w:rPr>
            <w:color w:val="0000FF"/>
          </w:rPr>
          <w:t>3.20.8</w:t>
        </w:r>
      </w:hyperlink>
      <w:r>
        <w:t>. Результаты голосования.</w:t>
      </w:r>
    </w:p>
    <w:p w:rsidR="00932464" w:rsidRDefault="00932464">
      <w:pPr>
        <w:pStyle w:val="ConsPlusNormal"/>
        <w:spacing w:before="220"/>
        <w:ind w:firstLine="540"/>
        <w:jc w:val="both"/>
      </w:pPr>
      <w:hyperlink r:id="rId97">
        <w:r>
          <w:rPr>
            <w:color w:val="0000FF"/>
          </w:rPr>
          <w:t>3.20.9</w:t>
        </w:r>
      </w:hyperlink>
      <w:r>
        <w:t>. Решение и обоснование его принятия.</w:t>
      </w:r>
    </w:p>
    <w:p w:rsidR="00932464" w:rsidRDefault="00932464">
      <w:pPr>
        <w:pStyle w:val="ConsPlusNormal"/>
        <w:spacing w:before="220"/>
        <w:ind w:firstLine="540"/>
        <w:jc w:val="both"/>
      </w:pPr>
      <w:hyperlink r:id="rId98">
        <w:r>
          <w:rPr>
            <w:color w:val="0000FF"/>
          </w:rPr>
          <w:t>3.21</w:t>
        </w:r>
      </w:hyperlink>
      <w: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32464" w:rsidRDefault="00932464">
      <w:pPr>
        <w:pStyle w:val="ConsPlusNormal"/>
        <w:spacing w:before="220"/>
        <w:ind w:firstLine="540"/>
        <w:jc w:val="both"/>
      </w:pPr>
      <w:hyperlink r:id="rId99">
        <w:r>
          <w:rPr>
            <w:color w:val="0000FF"/>
          </w:rPr>
          <w:t>3.22</w:t>
        </w:r>
      </w:hyperlink>
      <w:r>
        <w:t>. Копии протокола заседания комиссии в семидневный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932464" w:rsidRDefault="00932464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24.02.2016 N 600)</w:t>
      </w:r>
    </w:p>
    <w:p w:rsidR="00932464" w:rsidRDefault="00932464">
      <w:pPr>
        <w:pStyle w:val="ConsPlusNormal"/>
        <w:spacing w:before="220"/>
        <w:ind w:firstLine="540"/>
        <w:jc w:val="both"/>
      </w:pPr>
      <w:r>
        <w:t xml:space="preserve">По итогам рассмотрения вопроса, указанного в </w:t>
      </w:r>
      <w:hyperlink w:anchor="P93">
        <w:r>
          <w:rPr>
            <w:color w:val="0000FF"/>
          </w:rPr>
          <w:t>абзаце втором подпункта 3.3.2 пункта 3.3</w:t>
        </w:r>
      </w:hyperlink>
      <w:r>
        <w:t xml:space="preserve"> настоящего Положения, комиссия направляет гражданину письменное уведомление в течение одного рабочего дня и уведомляет его устно в течение трех рабочих дней.</w:t>
      </w:r>
    </w:p>
    <w:p w:rsidR="00932464" w:rsidRDefault="00932464">
      <w:pPr>
        <w:pStyle w:val="ConsPlusNormal"/>
        <w:spacing w:before="220"/>
        <w:ind w:firstLine="540"/>
        <w:jc w:val="both"/>
      </w:pPr>
      <w:hyperlink r:id="rId101">
        <w:r>
          <w:rPr>
            <w:color w:val="0000FF"/>
          </w:rPr>
          <w:t>3.23</w:t>
        </w:r>
      </w:hyperlink>
      <w:r>
        <w:t>. Руководитель органа местного самоуправления рассматривает протокол заседания комиссии и вправе учесть в пределах своей компетенции, содержащиеся в нем рекомендации,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932464" w:rsidRDefault="00932464">
      <w:pPr>
        <w:pStyle w:val="ConsPlusNormal"/>
        <w:spacing w:before="220"/>
        <w:ind w:firstLine="540"/>
        <w:jc w:val="both"/>
      </w:pPr>
      <w:hyperlink r:id="rId102">
        <w:r>
          <w:rPr>
            <w:color w:val="0000FF"/>
          </w:rPr>
          <w:t>3.24</w:t>
        </w:r>
      </w:hyperlink>
      <w:r>
        <w:t>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руководителю, соответствующего органа местного самоуправления,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32464" w:rsidRDefault="00932464">
      <w:pPr>
        <w:pStyle w:val="ConsPlusNormal"/>
        <w:spacing w:before="220"/>
        <w:ind w:firstLine="540"/>
        <w:jc w:val="both"/>
      </w:pPr>
      <w:hyperlink r:id="rId103">
        <w:r>
          <w:rPr>
            <w:color w:val="0000FF"/>
          </w:rPr>
          <w:t>3.25</w:t>
        </w:r>
      </w:hyperlink>
      <w: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932464" w:rsidRDefault="00932464">
      <w:pPr>
        <w:pStyle w:val="ConsPlusNormal"/>
        <w:spacing w:before="220"/>
        <w:ind w:firstLine="540"/>
        <w:jc w:val="both"/>
      </w:pPr>
      <w:hyperlink r:id="rId104">
        <w:r>
          <w:rPr>
            <w:color w:val="0000FF"/>
          </w:rPr>
          <w:t>3.26</w:t>
        </w:r>
      </w:hyperlink>
      <w: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32464" w:rsidRDefault="00932464">
      <w:pPr>
        <w:pStyle w:val="ConsPlusNormal"/>
        <w:spacing w:before="220"/>
        <w:ind w:firstLine="540"/>
        <w:jc w:val="both"/>
      </w:pPr>
      <w:hyperlink r:id="rId105">
        <w:r>
          <w:rPr>
            <w:color w:val="0000FF"/>
          </w:rPr>
          <w:t>3.26.1</w:t>
        </w:r>
      </w:hyperlink>
      <w:r>
        <w:t xml:space="preserve">. Выписка из решения комиссии, заверенная подписью секретаря комиссии и печатью Думы, контрольно-счетной палаты, вручается гражданину, замещавшему должность муниципальной службы в аппарате Думы, контрольно-счетной палате, в отношении которого рассматривался вопрос, указанный в </w:t>
      </w:r>
      <w:hyperlink w:anchor="P93">
        <w:r>
          <w:rPr>
            <w:color w:val="0000FF"/>
          </w:rPr>
          <w:t>абзаце втором подпункта 3.3.2 пункта 3.3 раздела 3</w:t>
        </w:r>
      </w:hyperlink>
      <w:r>
        <w:t xml:space="preserve"> приложения к решению,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32464" w:rsidRDefault="00932464">
      <w:pPr>
        <w:pStyle w:val="ConsPlusNormal"/>
        <w:jc w:val="both"/>
      </w:pPr>
      <w:r>
        <w:t xml:space="preserve">(пп. 3.24.1 в ред. </w:t>
      </w:r>
      <w:hyperlink r:id="rId106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25.09.2014 N 369)</w:t>
      </w:r>
    </w:p>
    <w:p w:rsidR="00932464" w:rsidRDefault="00932464">
      <w:pPr>
        <w:pStyle w:val="ConsPlusNormal"/>
        <w:jc w:val="both"/>
      </w:pPr>
    </w:p>
    <w:p w:rsidR="00932464" w:rsidRDefault="00932464">
      <w:pPr>
        <w:pStyle w:val="ConsPlusTitle"/>
        <w:jc w:val="center"/>
        <w:outlineLvl w:val="1"/>
      </w:pPr>
      <w:r>
        <w:t>4. Обеспечение деятельности комиссии</w:t>
      </w:r>
    </w:p>
    <w:p w:rsidR="00932464" w:rsidRDefault="00932464">
      <w:pPr>
        <w:pStyle w:val="ConsPlusNormal"/>
        <w:jc w:val="both"/>
      </w:pPr>
    </w:p>
    <w:p w:rsidR="00932464" w:rsidRDefault="00932464">
      <w:pPr>
        <w:pStyle w:val="ConsPlusNormal"/>
        <w:ind w:firstLine="540"/>
        <w:jc w:val="both"/>
      </w:pPr>
      <w:r>
        <w:t xml:space="preserve">Организационно-техническое обеспечение деятельности комиссии, а также информирование членов комиссии о вопросах, включенных в повестку дня, о дате, времени и месте проведения </w:t>
      </w:r>
      <w:r>
        <w:lastRenderedPageBreak/>
        <w:t>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932464" w:rsidRDefault="00932464">
      <w:pPr>
        <w:pStyle w:val="ConsPlusNormal"/>
        <w:jc w:val="both"/>
      </w:pPr>
    </w:p>
    <w:p w:rsidR="00932464" w:rsidRDefault="00932464">
      <w:pPr>
        <w:pStyle w:val="ConsPlusNormal"/>
        <w:jc w:val="both"/>
      </w:pPr>
    </w:p>
    <w:p w:rsidR="00932464" w:rsidRDefault="009324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4F2A" w:rsidRDefault="00674F2A">
      <w:bookmarkStart w:id="22" w:name="_GoBack"/>
      <w:bookmarkEnd w:id="22"/>
    </w:p>
    <w:sectPr w:rsidR="00674F2A" w:rsidSect="0009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64"/>
    <w:rsid w:val="00674F2A"/>
    <w:rsid w:val="0093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8E140-95DA-480D-9D14-C65FD202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4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24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24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20&amp;n=92268&amp;dst=100006" TargetMode="External"/><Relationship Id="rId21" Type="http://schemas.openxmlformats.org/officeDocument/2006/relationships/hyperlink" Target="https://login.consultant.ru/link/?req=doc&amp;base=RLAW020&amp;n=65927&amp;dst=100006" TargetMode="External"/><Relationship Id="rId42" Type="http://schemas.openxmlformats.org/officeDocument/2006/relationships/hyperlink" Target="https://login.consultant.ru/link/?req=doc&amp;base=RLAW020&amp;n=198003" TargetMode="External"/><Relationship Id="rId47" Type="http://schemas.openxmlformats.org/officeDocument/2006/relationships/hyperlink" Target="https://login.consultant.ru/link/?req=doc&amp;base=LAW&amp;n=442435&amp;dst=100028" TargetMode="External"/><Relationship Id="rId63" Type="http://schemas.openxmlformats.org/officeDocument/2006/relationships/hyperlink" Target="https://login.consultant.ru/link/?req=doc&amp;base=RLAW020&amp;n=182442&amp;dst=100017" TargetMode="External"/><Relationship Id="rId68" Type="http://schemas.openxmlformats.org/officeDocument/2006/relationships/hyperlink" Target="https://login.consultant.ru/link/?req=doc&amp;base=RLAW020&amp;n=73979&amp;dst=100012" TargetMode="External"/><Relationship Id="rId84" Type="http://schemas.openxmlformats.org/officeDocument/2006/relationships/hyperlink" Target="https://login.consultant.ru/link/?req=doc&amp;base=RLAW020&amp;n=198839&amp;dst=100029" TargetMode="External"/><Relationship Id="rId89" Type="http://schemas.openxmlformats.org/officeDocument/2006/relationships/hyperlink" Target="https://login.consultant.ru/link/?req=doc&amp;base=RLAW020&amp;n=198839&amp;dst=100024" TargetMode="External"/><Relationship Id="rId7" Type="http://schemas.openxmlformats.org/officeDocument/2006/relationships/hyperlink" Target="https://login.consultant.ru/link/?req=doc&amp;base=RLAW020&amp;n=73979&amp;dst=100005" TargetMode="External"/><Relationship Id="rId71" Type="http://schemas.openxmlformats.org/officeDocument/2006/relationships/hyperlink" Target="https://login.consultant.ru/link/?req=doc&amp;base=RLAW020&amp;n=92268&amp;dst=100016" TargetMode="External"/><Relationship Id="rId92" Type="http://schemas.openxmlformats.org/officeDocument/2006/relationships/hyperlink" Target="https://login.consultant.ru/link/?req=doc&amp;base=RLAW020&amp;n=198839&amp;dst=100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369" TargetMode="External"/><Relationship Id="rId29" Type="http://schemas.openxmlformats.org/officeDocument/2006/relationships/hyperlink" Target="https://login.consultant.ru/link/?req=doc&amp;base=RLAW020&amp;n=173326&amp;dst=100005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RLAW020&amp;n=106280&amp;dst=100005" TargetMode="External"/><Relationship Id="rId24" Type="http://schemas.openxmlformats.org/officeDocument/2006/relationships/hyperlink" Target="https://login.consultant.ru/link/?req=doc&amp;base=RLAW020&amp;n=75589&amp;dst=100006" TargetMode="External"/><Relationship Id="rId32" Type="http://schemas.openxmlformats.org/officeDocument/2006/relationships/hyperlink" Target="https://login.consultant.ru/link/?req=doc&amp;base=LAW&amp;n=2875" TargetMode="External"/><Relationship Id="rId37" Type="http://schemas.openxmlformats.org/officeDocument/2006/relationships/hyperlink" Target="https://login.consultant.ru/link/?req=doc&amp;base=RLAW020&amp;n=65927&amp;dst=100007" TargetMode="External"/><Relationship Id="rId40" Type="http://schemas.openxmlformats.org/officeDocument/2006/relationships/hyperlink" Target="https://login.consultant.ru/link/?req=doc&amp;base=RLAW020&amp;n=65927&amp;dst=100010" TargetMode="External"/><Relationship Id="rId45" Type="http://schemas.openxmlformats.org/officeDocument/2006/relationships/hyperlink" Target="https://login.consultant.ru/link/?req=doc&amp;base=RLAW020&amp;n=106280&amp;dst=100005" TargetMode="External"/><Relationship Id="rId53" Type="http://schemas.openxmlformats.org/officeDocument/2006/relationships/hyperlink" Target="https://login.consultant.ru/link/?req=doc&amp;base=RLAW020&amp;n=198839&amp;dst=100008" TargetMode="External"/><Relationship Id="rId58" Type="http://schemas.openxmlformats.org/officeDocument/2006/relationships/hyperlink" Target="https://login.consultant.ru/link/?req=doc&amp;base=RLAW020&amp;n=182442&amp;dst=100013" TargetMode="External"/><Relationship Id="rId66" Type="http://schemas.openxmlformats.org/officeDocument/2006/relationships/hyperlink" Target="https://login.consultant.ru/link/?req=doc&amp;base=RLAW020&amp;n=198839&amp;dst=100018" TargetMode="External"/><Relationship Id="rId74" Type="http://schemas.openxmlformats.org/officeDocument/2006/relationships/hyperlink" Target="https://login.consultant.ru/link/?req=doc&amp;base=RLAW020&amp;n=198003&amp;dst=100076" TargetMode="External"/><Relationship Id="rId79" Type="http://schemas.openxmlformats.org/officeDocument/2006/relationships/hyperlink" Target="https://login.consultant.ru/link/?req=doc&amp;base=LAW&amp;n=442435&amp;dst=100028" TargetMode="External"/><Relationship Id="rId87" Type="http://schemas.openxmlformats.org/officeDocument/2006/relationships/hyperlink" Target="https://login.consultant.ru/link/?req=doc&amp;base=RLAW020&amp;n=198839&amp;dst=100024" TargetMode="External"/><Relationship Id="rId102" Type="http://schemas.openxmlformats.org/officeDocument/2006/relationships/hyperlink" Target="https://login.consultant.ru/link/?req=doc&amp;base=RLAW020&amp;n=198839&amp;dst=100024" TargetMode="External"/><Relationship Id="rId5" Type="http://schemas.openxmlformats.org/officeDocument/2006/relationships/hyperlink" Target="https://login.consultant.ru/link/?req=doc&amp;base=RLAW020&amp;n=65927&amp;dst=100005" TargetMode="External"/><Relationship Id="rId61" Type="http://schemas.openxmlformats.org/officeDocument/2006/relationships/hyperlink" Target="https://login.consultant.ru/link/?req=doc&amp;base=RLAW020&amp;n=182442&amp;dst=100015" TargetMode="External"/><Relationship Id="rId82" Type="http://schemas.openxmlformats.org/officeDocument/2006/relationships/hyperlink" Target="https://login.consultant.ru/link/?req=doc&amp;base=RLAW020&amp;n=198839&amp;dst=100025" TargetMode="External"/><Relationship Id="rId90" Type="http://schemas.openxmlformats.org/officeDocument/2006/relationships/hyperlink" Target="https://login.consultant.ru/link/?req=doc&amp;base=RLAW020&amp;n=198839&amp;dst=100024" TargetMode="External"/><Relationship Id="rId95" Type="http://schemas.openxmlformats.org/officeDocument/2006/relationships/hyperlink" Target="https://login.consultant.ru/link/?req=doc&amp;base=RLAW020&amp;n=198839&amp;dst=100024" TargetMode="External"/><Relationship Id="rId19" Type="http://schemas.openxmlformats.org/officeDocument/2006/relationships/hyperlink" Target="https://login.consultant.ru/link/?req=doc&amp;base=LAW&amp;n=468056&amp;dst=100045" TargetMode="External"/><Relationship Id="rId14" Type="http://schemas.openxmlformats.org/officeDocument/2006/relationships/hyperlink" Target="https://login.consultant.ru/link/?req=doc&amp;base=RLAW020&amp;n=182442&amp;dst=100005" TargetMode="External"/><Relationship Id="rId22" Type="http://schemas.openxmlformats.org/officeDocument/2006/relationships/hyperlink" Target="https://login.consultant.ru/link/?req=doc&amp;base=RLAW020&amp;n=73026&amp;dst=100005" TargetMode="External"/><Relationship Id="rId27" Type="http://schemas.openxmlformats.org/officeDocument/2006/relationships/hyperlink" Target="https://login.consultant.ru/link/?req=doc&amp;base=RLAW020&amp;n=106280&amp;dst=100005" TargetMode="External"/><Relationship Id="rId30" Type="http://schemas.openxmlformats.org/officeDocument/2006/relationships/hyperlink" Target="https://login.consultant.ru/link/?req=doc&amp;base=RLAW020&amp;n=182442&amp;dst=100019" TargetMode="External"/><Relationship Id="rId35" Type="http://schemas.openxmlformats.org/officeDocument/2006/relationships/hyperlink" Target="https://login.consultant.ru/link/?req=doc&amp;base=RLAW020&amp;n=182442&amp;dst=100006" TargetMode="External"/><Relationship Id="rId43" Type="http://schemas.openxmlformats.org/officeDocument/2006/relationships/hyperlink" Target="https://login.consultant.ru/link/?req=doc&amp;base=RLAW020&amp;n=198003" TargetMode="External"/><Relationship Id="rId48" Type="http://schemas.openxmlformats.org/officeDocument/2006/relationships/hyperlink" Target="https://login.consultant.ru/link/?req=doc&amp;base=RLAW020&amp;n=73026&amp;dst=100005" TargetMode="External"/><Relationship Id="rId56" Type="http://schemas.openxmlformats.org/officeDocument/2006/relationships/hyperlink" Target="https://login.consultant.ru/link/?req=doc&amp;base=RLAW020&amp;n=73979&amp;dst=100010" TargetMode="External"/><Relationship Id="rId64" Type="http://schemas.openxmlformats.org/officeDocument/2006/relationships/hyperlink" Target="https://login.consultant.ru/link/?req=doc&amp;base=RLAW020&amp;n=198839&amp;dst=100014" TargetMode="External"/><Relationship Id="rId69" Type="http://schemas.openxmlformats.org/officeDocument/2006/relationships/hyperlink" Target="https://login.consultant.ru/link/?req=doc&amp;base=RLAW020&amp;n=198839&amp;dst=100020" TargetMode="External"/><Relationship Id="rId77" Type="http://schemas.openxmlformats.org/officeDocument/2006/relationships/hyperlink" Target="https://login.consultant.ru/link/?req=doc&amp;base=RLAW020&amp;n=92268&amp;dst=100021" TargetMode="External"/><Relationship Id="rId100" Type="http://schemas.openxmlformats.org/officeDocument/2006/relationships/hyperlink" Target="https://login.consultant.ru/link/?req=doc&amp;base=RLAW020&amp;n=92268&amp;dst=100029" TargetMode="External"/><Relationship Id="rId105" Type="http://schemas.openxmlformats.org/officeDocument/2006/relationships/hyperlink" Target="https://login.consultant.ru/link/?req=doc&amp;base=RLAW020&amp;n=198839&amp;dst=100024" TargetMode="External"/><Relationship Id="rId8" Type="http://schemas.openxmlformats.org/officeDocument/2006/relationships/hyperlink" Target="https://login.consultant.ru/link/?req=doc&amp;base=RLAW020&amp;n=75589&amp;dst=100005" TargetMode="External"/><Relationship Id="rId51" Type="http://schemas.openxmlformats.org/officeDocument/2006/relationships/hyperlink" Target="https://login.consultant.ru/link/?req=doc&amp;base=LAW&amp;n=474024&amp;dst=1713" TargetMode="External"/><Relationship Id="rId72" Type="http://schemas.openxmlformats.org/officeDocument/2006/relationships/hyperlink" Target="https://login.consultant.ru/link/?req=doc&amp;base=RLAW020&amp;n=73979&amp;dst=100021" TargetMode="External"/><Relationship Id="rId80" Type="http://schemas.openxmlformats.org/officeDocument/2006/relationships/hyperlink" Target="https://login.consultant.ru/link/?req=doc&amp;base=LAW&amp;n=464894&amp;dst=28" TargetMode="External"/><Relationship Id="rId85" Type="http://schemas.openxmlformats.org/officeDocument/2006/relationships/hyperlink" Target="https://login.consultant.ru/link/?req=doc&amp;base=RLAW020&amp;n=198839&amp;dst=100024" TargetMode="External"/><Relationship Id="rId93" Type="http://schemas.openxmlformats.org/officeDocument/2006/relationships/hyperlink" Target="https://login.consultant.ru/link/?req=doc&amp;base=RLAW020&amp;n=198839&amp;dst=100024" TargetMode="External"/><Relationship Id="rId98" Type="http://schemas.openxmlformats.org/officeDocument/2006/relationships/hyperlink" Target="https://login.consultant.ru/link/?req=doc&amp;base=RLAW020&amp;n=198839&amp;dst=1000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20&amp;n=113043&amp;dst=100005" TargetMode="External"/><Relationship Id="rId17" Type="http://schemas.openxmlformats.org/officeDocument/2006/relationships/hyperlink" Target="https://login.consultant.ru/link/?req=doc&amp;base=LAW&amp;n=472833" TargetMode="External"/><Relationship Id="rId25" Type="http://schemas.openxmlformats.org/officeDocument/2006/relationships/hyperlink" Target="https://login.consultant.ru/link/?req=doc&amp;base=RLAW020&amp;n=88105&amp;dst=100006" TargetMode="External"/><Relationship Id="rId33" Type="http://schemas.openxmlformats.org/officeDocument/2006/relationships/hyperlink" Target="https://login.consultant.ru/link/?req=doc&amp;base=LAW&amp;n=464894" TargetMode="External"/><Relationship Id="rId38" Type="http://schemas.openxmlformats.org/officeDocument/2006/relationships/hyperlink" Target="https://login.consultant.ru/link/?req=doc&amp;base=RLAW020&amp;n=182442&amp;dst=100008" TargetMode="External"/><Relationship Id="rId46" Type="http://schemas.openxmlformats.org/officeDocument/2006/relationships/hyperlink" Target="https://login.consultant.ru/link/?req=doc&amp;base=RLAW020&amp;n=92268&amp;dst=100006" TargetMode="External"/><Relationship Id="rId59" Type="http://schemas.openxmlformats.org/officeDocument/2006/relationships/hyperlink" Target="https://login.consultant.ru/link/?req=doc&amp;base=RLAW020&amp;n=198839&amp;dst=100010" TargetMode="External"/><Relationship Id="rId67" Type="http://schemas.openxmlformats.org/officeDocument/2006/relationships/hyperlink" Target="https://login.consultant.ru/link/?req=doc&amp;base=RLAW020&amp;n=113043&amp;dst=100005" TargetMode="External"/><Relationship Id="rId103" Type="http://schemas.openxmlformats.org/officeDocument/2006/relationships/hyperlink" Target="https://login.consultant.ru/link/?req=doc&amp;base=RLAW020&amp;n=198839&amp;dst=100024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20&amp;n=200775" TargetMode="External"/><Relationship Id="rId41" Type="http://schemas.openxmlformats.org/officeDocument/2006/relationships/hyperlink" Target="https://login.consultant.ru/link/?req=doc&amp;base=RLAW020&amp;n=65927&amp;dst=100011" TargetMode="External"/><Relationship Id="rId54" Type="http://schemas.openxmlformats.org/officeDocument/2006/relationships/hyperlink" Target="https://login.consultant.ru/link/?req=doc&amp;base=LAW&amp;n=464894&amp;dst=28" TargetMode="External"/><Relationship Id="rId62" Type="http://schemas.openxmlformats.org/officeDocument/2006/relationships/hyperlink" Target="https://login.consultant.ru/link/?req=doc&amp;base=RLAW020&amp;n=198839&amp;dst=100012" TargetMode="External"/><Relationship Id="rId70" Type="http://schemas.openxmlformats.org/officeDocument/2006/relationships/hyperlink" Target="https://login.consultant.ru/link/?req=doc&amp;base=RLAW020&amp;n=198839&amp;dst=100022" TargetMode="External"/><Relationship Id="rId75" Type="http://schemas.openxmlformats.org/officeDocument/2006/relationships/hyperlink" Target="https://login.consultant.ru/link/?req=doc&amp;base=RLAW020&amp;n=198003&amp;dst=100013" TargetMode="External"/><Relationship Id="rId83" Type="http://schemas.openxmlformats.org/officeDocument/2006/relationships/hyperlink" Target="https://login.consultant.ru/link/?req=doc&amp;base=RLAW020&amp;n=198839&amp;dst=100024" TargetMode="External"/><Relationship Id="rId88" Type="http://schemas.openxmlformats.org/officeDocument/2006/relationships/hyperlink" Target="https://login.consultant.ru/link/?req=doc&amp;base=RLAW020&amp;n=198839&amp;dst=100024" TargetMode="External"/><Relationship Id="rId91" Type="http://schemas.openxmlformats.org/officeDocument/2006/relationships/hyperlink" Target="https://login.consultant.ru/link/?req=doc&amp;base=RLAW020&amp;n=198839&amp;dst=100024" TargetMode="External"/><Relationship Id="rId96" Type="http://schemas.openxmlformats.org/officeDocument/2006/relationships/hyperlink" Target="https://login.consultant.ru/link/?req=doc&amp;base=RLAW020&amp;n=198839&amp;dst=100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73026&amp;dst=100005" TargetMode="External"/><Relationship Id="rId15" Type="http://schemas.openxmlformats.org/officeDocument/2006/relationships/hyperlink" Target="https://login.consultant.ru/link/?req=doc&amp;base=RLAW020&amp;n=198839&amp;dst=100005" TargetMode="External"/><Relationship Id="rId23" Type="http://schemas.openxmlformats.org/officeDocument/2006/relationships/hyperlink" Target="https://login.consultant.ru/link/?req=doc&amp;base=RLAW020&amp;n=73979&amp;dst=100006" TargetMode="External"/><Relationship Id="rId28" Type="http://schemas.openxmlformats.org/officeDocument/2006/relationships/hyperlink" Target="https://login.consultant.ru/link/?req=doc&amp;base=RLAW020&amp;n=113043&amp;dst=100005" TargetMode="External"/><Relationship Id="rId36" Type="http://schemas.openxmlformats.org/officeDocument/2006/relationships/hyperlink" Target="https://login.consultant.ru/link/?req=doc&amp;base=RLAW020&amp;n=65927&amp;dst=100006" TargetMode="External"/><Relationship Id="rId49" Type="http://schemas.openxmlformats.org/officeDocument/2006/relationships/hyperlink" Target="https://login.consultant.ru/link/?req=doc&amp;base=RLAW020&amp;n=75589&amp;dst=100008" TargetMode="External"/><Relationship Id="rId57" Type="http://schemas.openxmlformats.org/officeDocument/2006/relationships/hyperlink" Target="https://login.consultant.ru/link/?req=doc&amp;base=LAW&amp;n=464894&amp;dst=28" TargetMode="External"/><Relationship Id="rId106" Type="http://schemas.openxmlformats.org/officeDocument/2006/relationships/hyperlink" Target="https://login.consultant.ru/link/?req=doc&amp;base=RLAW020&amp;n=75589&amp;dst=100009" TargetMode="External"/><Relationship Id="rId10" Type="http://schemas.openxmlformats.org/officeDocument/2006/relationships/hyperlink" Target="https://login.consultant.ru/link/?req=doc&amp;base=RLAW020&amp;n=92268&amp;dst=100005" TargetMode="External"/><Relationship Id="rId31" Type="http://schemas.openxmlformats.org/officeDocument/2006/relationships/hyperlink" Target="https://login.consultant.ru/link/?req=doc&amp;base=RLAW020&amp;n=198839&amp;dst=100006" TargetMode="External"/><Relationship Id="rId44" Type="http://schemas.openxmlformats.org/officeDocument/2006/relationships/hyperlink" Target="https://login.consultant.ru/link/?req=doc&amp;base=RLAW020&amp;n=182442&amp;dst=100009" TargetMode="External"/><Relationship Id="rId52" Type="http://schemas.openxmlformats.org/officeDocument/2006/relationships/hyperlink" Target="https://login.consultant.ru/link/?req=doc&amp;base=RLAW020&amp;n=88105&amp;dst=100006" TargetMode="External"/><Relationship Id="rId60" Type="http://schemas.openxmlformats.org/officeDocument/2006/relationships/hyperlink" Target="https://login.consultant.ru/link/?req=doc&amp;base=RLAW020&amp;n=92268&amp;dst=100012" TargetMode="External"/><Relationship Id="rId65" Type="http://schemas.openxmlformats.org/officeDocument/2006/relationships/hyperlink" Target="https://login.consultant.ru/link/?req=doc&amp;base=RLAW020&amp;n=198839&amp;dst=100016" TargetMode="External"/><Relationship Id="rId73" Type="http://schemas.openxmlformats.org/officeDocument/2006/relationships/hyperlink" Target="https://login.consultant.ru/link/?req=doc&amp;base=RLAW020&amp;n=198003&amp;dst=100013" TargetMode="External"/><Relationship Id="rId78" Type="http://schemas.openxmlformats.org/officeDocument/2006/relationships/hyperlink" Target="https://login.consultant.ru/link/?req=doc&amp;base=LAW&amp;n=442435&amp;dst=100028" TargetMode="External"/><Relationship Id="rId81" Type="http://schemas.openxmlformats.org/officeDocument/2006/relationships/hyperlink" Target="https://login.consultant.ru/link/?req=doc&amp;base=RLAW020&amp;n=73979&amp;dst=100022" TargetMode="External"/><Relationship Id="rId86" Type="http://schemas.openxmlformats.org/officeDocument/2006/relationships/hyperlink" Target="https://login.consultant.ru/link/?req=doc&amp;base=RLAW020&amp;n=198839&amp;dst=100024" TargetMode="External"/><Relationship Id="rId94" Type="http://schemas.openxmlformats.org/officeDocument/2006/relationships/hyperlink" Target="https://login.consultant.ru/link/?req=doc&amp;base=RLAW020&amp;n=198839&amp;dst=100024" TargetMode="External"/><Relationship Id="rId99" Type="http://schemas.openxmlformats.org/officeDocument/2006/relationships/hyperlink" Target="https://login.consultant.ru/link/?req=doc&amp;base=RLAW020&amp;n=198839&amp;dst=100024" TargetMode="External"/><Relationship Id="rId101" Type="http://schemas.openxmlformats.org/officeDocument/2006/relationships/hyperlink" Target="https://login.consultant.ru/link/?req=doc&amp;base=RLAW020&amp;n=198839&amp;dst=1000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0&amp;n=88105&amp;dst=100005" TargetMode="External"/><Relationship Id="rId13" Type="http://schemas.openxmlformats.org/officeDocument/2006/relationships/hyperlink" Target="https://login.consultant.ru/link/?req=doc&amp;base=RLAW020&amp;n=173326&amp;dst=100005" TargetMode="External"/><Relationship Id="rId18" Type="http://schemas.openxmlformats.org/officeDocument/2006/relationships/hyperlink" Target="https://login.consultant.ru/link/?req=doc&amp;base=RLAW020&amp;n=200699" TargetMode="External"/><Relationship Id="rId39" Type="http://schemas.openxmlformats.org/officeDocument/2006/relationships/hyperlink" Target="https://login.consultant.ru/link/?req=doc&amp;base=RLAW020&amp;n=65927&amp;dst=100009" TargetMode="External"/><Relationship Id="rId34" Type="http://schemas.openxmlformats.org/officeDocument/2006/relationships/hyperlink" Target="https://login.consultant.ru/link/?req=doc&amp;base=RLAW020&amp;n=198839&amp;dst=100006" TargetMode="External"/><Relationship Id="rId50" Type="http://schemas.openxmlformats.org/officeDocument/2006/relationships/hyperlink" Target="https://login.consultant.ru/link/?req=doc&amp;base=LAW&amp;n=464894&amp;dst=33" TargetMode="External"/><Relationship Id="rId55" Type="http://schemas.openxmlformats.org/officeDocument/2006/relationships/hyperlink" Target="https://login.consultant.ru/link/?req=doc&amp;base=RLAW020&amp;n=182442&amp;dst=100011" TargetMode="External"/><Relationship Id="rId76" Type="http://schemas.openxmlformats.org/officeDocument/2006/relationships/hyperlink" Target="https://login.consultant.ru/link/?req=doc&amp;base=RLAW020&amp;n=198003&amp;dst=100076" TargetMode="External"/><Relationship Id="rId97" Type="http://schemas.openxmlformats.org/officeDocument/2006/relationships/hyperlink" Target="https://login.consultant.ru/link/?req=doc&amp;base=RLAW020&amp;n=198839&amp;dst=100024" TargetMode="External"/><Relationship Id="rId104" Type="http://schemas.openxmlformats.org/officeDocument/2006/relationships/hyperlink" Target="https://login.consultant.ru/link/?req=doc&amp;base=RLAW020&amp;n=198839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7694</Words>
  <Characters>43860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2024-07-17T05:36:00Z</dcterms:created>
  <dcterms:modified xsi:type="dcterms:W3CDTF">2024-07-17T05:39:00Z</dcterms:modified>
</cp:coreProperties>
</file>